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598" w:rsidRPr="009743F2" w:rsidRDefault="00BA31BC" w:rsidP="00971598">
      <w:pPr>
        <w:pStyle w:val="Nagwek20"/>
        <w:keepNext/>
        <w:keepLines/>
        <w:spacing w:line="240" w:lineRule="auto"/>
        <w:jc w:val="left"/>
        <w:rPr>
          <w:b w:val="0"/>
          <w:bCs w:val="0"/>
          <w:spacing w:val="4"/>
          <w:sz w:val="36"/>
        </w:rPr>
      </w:pPr>
      <w:bookmarkStart w:id="0" w:name="bookmark4"/>
      <w:r>
        <w:rPr>
          <w:b w:val="0"/>
          <w:bCs w:val="0"/>
          <w:noProof/>
          <w:spacing w:val="4"/>
          <w:sz w:val="36"/>
          <w:lang w:bidi="ar-SA"/>
        </w:rPr>
        <w:drawing>
          <wp:inline distT="0" distB="0" distL="0" distR="0">
            <wp:extent cx="3305175" cy="11239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5175" cy="1123950"/>
                    </a:xfrm>
                    <a:prstGeom prst="rect">
                      <a:avLst/>
                    </a:prstGeom>
                    <a:noFill/>
                    <a:ln>
                      <a:noFill/>
                    </a:ln>
                  </pic:spPr>
                </pic:pic>
              </a:graphicData>
            </a:graphic>
          </wp:inline>
        </w:drawing>
      </w:r>
    </w:p>
    <w:p w:rsidR="00714C87" w:rsidRPr="009743F2" w:rsidRDefault="00714C87">
      <w:pPr>
        <w:pStyle w:val="Nagwek20"/>
        <w:keepNext/>
        <w:keepLines/>
        <w:shd w:val="clear" w:color="auto" w:fill="auto"/>
        <w:spacing w:line="240" w:lineRule="auto"/>
        <w:ind w:firstLine="0"/>
        <w:rPr>
          <w:b w:val="0"/>
          <w:bCs w:val="0"/>
          <w:spacing w:val="4"/>
          <w:sz w:val="36"/>
        </w:rPr>
      </w:pPr>
    </w:p>
    <w:p w:rsidR="00714C87" w:rsidRPr="009743F2" w:rsidRDefault="00714C87">
      <w:pPr>
        <w:pStyle w:val="Nagwek20"/>
        <w:keepNext/>
        <w:keepLines/>
        <w:shd w:val="clear" w:color="auto" w:fill="auto"/>
        <w:spacing w:line="240" w:lineRule="auto"/>
        <w:ind w:firstLine="0"/>
        <w:rPr>
          <w:b w:val="0"/>
          <w:bCs w:val="0"/>
          <w:spacing w:val="4"/>
          <w:sz w:val="36"/>
        </w:rPr>
      </w:pPr>
    </w:p>
    <w:p w:rsidR="00714C87" w:rsidRPr="009743F2" w:rsidRDefault="00714C87">
      <w:pPr>
        <w:pStyle w:val="Nagwek20"/>
        <w:keepNext/>
        <w:keepLines/>
        <w:shd w:val="clear" w:color="auto" w:fill="auto"/>
        <w:spacing w:line="240" w:lineRule="auto"/>
        <w:ind w:firstLine="0"/>
        <w:rPr>
          <w:b w:val="0"/>
          <w:bCs w:val="0"/>
          <w:spacing w:val="4"/>
          <w:sz w:val="36"/>
        </w:rPr>
      </w:pPr>
    </w:p>
    <w:p w:rsidR="00714C87" w:rsidRPr="009743F2" w:rsidRDefault="00714C87">
      <w:pPr>
        <w:pStyle w:val="Nagwek20"/>
        <w:keepNext/>
        <w:keepLines/>
        <w:shd w:val="clear" w:color="auto" w:fill="auto"/>
        <w:spacing w:line="240" w:lineRule="auto"/>
        <w:ind w:firstLine="0"/>
        <w:rPr>
          <w:b w:val="0"/>
          <w:bCs w:val="0"/>
          <w:spacing w:val="4"/>
          <w:sz w:val="36"/>
        </w:rPr>
      </w:pPr>
      <w:bookmarkStart w:id="1" w:name="_GoBack"/>
      <w:bookmarkEnd w:id="1"/>
    </w:p>
    <w:p w:rsidR="00714C87" w:rsidRPr="009743F2" w:rsidRDefault="00714C87">
      <w:pPr>
        <w:pStyle w:val="Nagwek20"/>
        <w:keepNext/>
        <w:keepLines/>
        <w:shd w:val="clear" w:color="auto" w:fill="auto"/>
        <w:spacing w:line="240" w:lineRule="auto"/>
        <w:ind w:firstLine="0"/>
        <w:rPr>
          <w:b w:val="0"/>
          <w:bCs w:val="0"/>
          <w:spacing w:val="4"/>
          <w:sz w:val="36"/>
        </w:rPr>
      </w:pPr>
    </w:p>
    <w:p w:rsidR="00714C87" w:rsidRPr="009743F2" w:rsidRDefault="00714C87">
      <w:pPr>
        <w:pStyle w:val="Nagwek20"/>
        <w:keepNext/>
        <w:keepLines/>
        <w:shd w:val="clear" w:color="auto" w:fill="auto"/>
        <w:spacing w:line="240" w:lineRule="auto"/>
        <w:ind w:firstLine="0"/>
        <w:rPr>
          <w:b w:val="0"/>
          <w:bCs w:val="0"/>
          <w:spacing w:val="4"/>
          <w:sz w:val="36"/>
        </w:rPr>
      </w:pPr>
    </w:p>
    <w:p w:rsidR="00714C87" w:rsidRPr="009743F2" w:rsidRDefault="00367030">
      <w:pPr>
        <w:pStyle w:val="Nagwek20"/>
        <w:keepNext/>
        <w:keepLines/>
        <w:shd w:val="clear" w:color="auto" w:fill="auto"/>
        <w:spacing w:line="240" w:lineRule="auto"/>
        <w:ind w:firstLine="0"/>
        <w:rPr>
          <w:spacing w:val="4"/>
          <w:sz w:val="40"/>
        </w:rPr>
      </w:pPr>
      <w:r w:rsidRPr="009743F2">
        <w:rPr>
          <w:bCs w:val="0"/>
          <w:spacing w:val="4"/>
          <w:sz w:val="40"/>
        </w:rPr>
        <w:t xml:space="preserve">PROGRAM ROZWOJU </w:t>
      </w:r>
      <w:r w:rsidRPr="009743F2">
        <w:rPr>
          <w:bCs w:val="0"/>
          <w:spacing w:val="4"/>
          <w:sz w:val="40"/>
        </w:rPr>
        <w:br/>
        <w:t xml:space="preserve">GMINNEJ I POWIATOWEJ </w:t>
      </w:r>
      <w:r w:rsidRPr="009743F2">
        <w:rPr>
          <w:bCs w:val="0"/>
          <w:spacing w:val="4"/>
          <w:sz w:val="40"/>
        </w:rPr>
        <w:br/>
        <w:t>INFRASTRUKTURY</w:t>
      </w:r>
      <w:r w:rsidRPr="009743F2">
        <w:rPr>
          <w:spacing w:val="4"/>
          <w:sz w:val="40"/>
        </w:rPr>
        <w:t xml:space="preserve"> DROGOWEJ </w:t>
      </w:r>
      <w:r w:rsidRPr="009743F2">
        <w:rPr>
          <w:spacing w:val="4"/>
          <w:sz w:val="40"/>
        </w:rPr>
        <w:br/>
        <w:t>NA LATA 2016-2019</w:t>
      </w:r>
    </w:p>
    <w:p w:rsidR="00714C87" w:rsidRPr="009743F2" w:rsidRDefault="00714C87">
      <w:pPr>
        <w:pStyle w:val="Nagwek20"/>
        <w:keepNext/>
        <w:keepLines/>
        <w:shd w:val="clear" w:color="auto" w:fill="auto"/>
        <w:spacing w:line="240" w:lineRule="auto"/>
        <w:ind w:firstLine="0"/>
        <w:rPr>
          <w:spacing w:val="4"/>
        </w:rPr>
      </w:pPr>
    </w:p>
    <w:p w:rsidR="00714C87" w:rsidRPr="009743F2" w:rsidRDefault="00714C87">
      <w:pPr>
        <w:pStyle w:val="Nagwek20"/>
        <w:keepNext/>
        <w:keepLines/>
        <w:shd w:val="clear" w:color="auto" w:fill="auto"/>
        <w:spacing w:line="240" w:lineRule="auto"/>
        <w:ind w:firstLine="0"/>
        <w:rPr>
          <w:spacing w:val="4"/>
        </w:rPr>
      </w:pPr>
    </w:p>
    <w:p w:rsidR="00714C87" w:rsidRPr="009743F2" w:rsidRDefault="00714C87">
      <w:pPr>
        <w:pStyle w:val="Nagwek20"/>
        <w:keepNext/>
        <w:keepLines/>
        <w:shd w:val="clear" w:color="auto" w:fill="auto"/>
        <w:spacing w:line="240" w:lineRule="auto"/>
        <w:ind w:firstLine="0"/>
        <w:rPr>
          <w:spacing w:val="4"/>
        </w:rPr>
      </w:pPr>
    </w:p>
    <w:p w:rsidR="00714C87" w:rsidRPr="009743F2" w:rsidRDefault="00714C87">
      <w:pPr>
        <w:pStyle w:val="Nagwek20"/>
        <w:keepNext/>
        <w:keepLines/>
        <w:shd w:val="clear" w:color="auto" w:fill="auto"/>
        <w:spacing w:line="240" w:lineRule="auto"/>
        <w:ind w:firstLine="0"/>
        <w:rPr>
          <w:spacing w:val="4"/>
        </w:rPr>
      </w:pPr>
    </w:p>
    <w:p w:rsidR="00714C87" w:rsidRPr="009743F2" w:rsidRDefault="00714C87">
      <w:pPr>
        <w:pStyle w:val="Nagwek20"/>
        <w:keepNext/>
        <w:keepLines/>
        <w:shd w:val="clear" w:color="auto" w:fill="auto"/>
        <w:spacing w:line="240" w:lineRule="auto"/>
        <w:ind w:firstLine="0"/>
        <w:rPr>
          <w:spacing w:val="4"/>
        </w:rPr>
      </w:pPr>
    </w:p>
    <w:p w:rsidR="00714C87" w:rsidRPr="009743F2" w:rsidRDefault="00714C87">
      <w:pPr>
        <w:pStyle w:val="Nagwek20"/>
        <w:keepNext/>
        <w:keepLines/>
        <w:shd w:val="clear" w:color="auto" w:fill="auto"/>
        <w:spacing w:line="240" w:lineRule="auto"/>
        <w:ind w:firstLine="0"/>
        <w:rPr>
          <w:spacing w:val="4"/>
        </w:rPr>
      </w:pPr>
    </w:p>
    <w:p w:rsidR="00714C87" w:rsidRPr="009743F2" w:rsidRDefault="00714C87">
      <w:pPr>
        <w:pStyle w:val="Nagwek20"/>
        <w:keepNext/>
        <w:keepLines/>
        <w:shd w:val="clear" w:color="auto" w:fill="auto"/>
        <w:spacing w:line="240" w:lineRule="auto"/>
        <w:ind w:firstLine="0"/>
        <w:rPr>
          <w:spacing w:val="4"/>
        </w:rPr>
      </w:pPr>
    </w:p>
    <w:p w:rsidR="00714C87" w:rsidRPr="009743F2" w:rsidRDefault="00714C87">
      <w:pPr>
        <w:pStyle w:val="Nagwek20"/>
        <w:keepNext/>
        <w:keepLines/>
        <w:shd w:val="clear" w:color="auto" w:fill="auto"/>
        <w:spacing w:line="240" w:lineRule="auto"/>
        <w:ind w:firstLine="0"/>
        <w:rPr>
          <w:spacing w:val="4"/>
        </w:rPr>
      </w:pPr>
    </w:p>
    <w:p w:rsidR="00714C87" w:rsidRPr="009743F2" w:rsidRDefault="00714C87">
      <w:pPr>
        <w:pStyle w:val="Nagwek20"/>
        <w:keepNext/>
        <w:keepLines/>
        <w:shd w:val="clear" w:color="auto" w:fill="auto"/>
        <w:spacing w:line="240" w:lineRule="auto"/>
        <w:ind w:firstLine="0"/>
        <w:rPr>
          <w:spacing w:val="4"/>
        </w:rPr>
      </w:pPr>
    </w:p>
    <w:p w:rsidR="00714C87" w:rsidRPr="009743F2" w:rsidRDefault="00714C87">
      <w:pPr>
        <w:pStyle w:val="Nagwek20"/>
        <w:keepNext/>
        <w:keepLines/>
        <w:shd w:val="clear" w:color="auto" w:fill="auto"/>
        <w:spacing w:line="240" w:lineRule="auto"/>
        <w:ind w:firstLine="0"/>
        <w:rPr>
          <w:spacing w:val="4"/>
        </w:rPr>
      </w:pPr>
    </w:p>
    <w:p w:rsidR="00714C87" w:rsidRPr="009743F2" w:rsidRDefault="00367030">
      <w:pPr>
        <w:pStyle w:val="Nagwek20"/>
        <w:keepNext/>
        <w:keepLines/>
        <w:shd w:val="clear" w:color="auto" w:fill="auto"/>
        <w:spacing w:line="240" w:lineRule="auto"/>
        <w:ind w:firstLine="0"/>
        <w:rPr>
          <w:b w:val="0"/>
          <w:bCs w:val="0"/>
          <w:spacing w:val="4"/>
          <w:sz w:val="28"/>
        </w:rPr>
      </w:pPr>
      <w:r w:rsidRPr="009743F2">
        <w:rPr>
          <w:b w:val="0"/>
          <w:spacing w:val="4"/>
          <w:sz w:val="28"/>
        </w:rPr>
        <w:t xml:space="preserve">INSTRUKCJA </w:t>
      </w:r>
      <w:r w:rsidRPr="009743F2">
        <w:rPr>
          <w:b w:val="0"/>
          <w:bCs w:val="0"/>
          <w:spacing w:val="4"/>
          <w:sz w:val="28"/>
        </w:rPr>
        <w:t>WYP</w:t>
      </w:r>
      <w:r w:rsidR="00203B42" w:rsidRPr="009743F2">
        <w:rPr>
          <w:b w:val="0"/>
          <w:bCs w:val="0"/>
          <w:spacing w:val="4"/>
          <w:sz w:val="28"/>
        </w:rPr>
        <w:t>E</w:t>
      </w:r>
      <w:r w:rsidRPr="009743F2">
        <w:rPr>
          <w:b w:val="0"/>
          <w:bCs w:val="0"/>
          <w:spacing w:val="4"/>
          <w:sz w:val="28"/>
        </w:rPr>
        <w:t>ŁNIANIA WNIOSKU</w:t>
      </w:r>
      <w:r w:rsidRPr="009743F2">
        <w:rPr>
          <w:b w:val="0"/>
          <w:bCs w:val="0"/>
          <w:spacing w:val="4"/>
          <w:sz w:val="28"/>
        </w:rPr>
        <w:br/>
        <w:t>O DOFINANSOWANIE ZADANIA</w:t>
      </w:r>
    </w:p>
    <w:p w:rsidR="00714C87" w:rsidRPr="009743F2" w:rsidRDefault="00714C87">
      <w:pPr>
        <w:pStyle w:val="Nagwek20"/>
        <w:keepNext/>
        <w:keepLines/>
        <w:shd w:val="clear" w:color="auto" w:fill="auto"/>
        <w:spacing w:line="240" w:lineRule="auto"/>
        <w:ind w:firstLine="0"/>
        <w:rPr>
          <w:b w:val="0"/>
          <w:spacing w:val="4"/>
          <w:sz w:val="28"/>
        </w:rPr>
      </w:pPr>
    </w:p>
    <w:p w:rsidR="00714C87" w:rsidRPr="009743F2" w:rsidRDefault="00714C87">
      <w:pPr>
        <w:pStyle w:val="Nagwek20"/>
        <w:keepNext/>
        <w:keepLines/>
        <w:shd w:val="clear" w:color="auto" w:fill="auto"/>
        <w:spacing w:line="240" w:lineRule="auto"/>
        <w:ind w:firstLine="0"/>
        <w:rPr>
          <w:spacing w:val="4"/>
          <w:sz w:val="28"/>
        </w:rPr>
      </w:pPr>
    </w:p>
    <w:p w:rsidR="00714C87" w:rsidRPr="009743F2" w:rsidRDefault="00714C87">
      <w:pPr>
        <w:pStyle w:val="Nagwek20"/>
        <w:keepNext/>
        <w:keepLines/>
        <w:shd w:val="clear" w:color="auto" w:fill="auto"/>
        <w:spacing w:line="240" w:lineRule="auto"/>
        <w:ind w:firstLine="0"/>
        <w:rPr>
          <w:spacing w:val="4"/>
          <w:sz w:val="28"/>
        </w:rPr>
      </w:pPr>
    </w:p>
    <w:p w:rsidR="00714C87" w:rsidRPr="009743F2" w:rsidRDefault="00714C87">
      <w:pPr>
        <w:pStyle w:val="Nagwek20"/>
        <w:keepNext/>
        <w:keepLines/>
        <w:shd w:val="clear" w:color="auto" w:fill="auto"/>
        <w:spacing w:line="240" w:lineRule="auto"/>
        <w:ind w:firstLine="0"/>
        <w:rPr>
          <w:spacing w:val="4"/>
          <w:sz w:val="28"/>
        </w:rPr>
      </w:pPr>
    </w:p>
    <w:p w:rsidR="00714C87" w:rsidRPr="009743F2" w:rsidRDefault="00714C87">
      <w:pPr>
        <w:pStyle w:val="Nagwek20"/>
        <w:keepNext/>
        <w:keepLines/>
        <w:shd w:val="clear" w:color="auto" w:fill="auto"/>
        <w:spacing w:line="240" w:lineRule="auto"/>
        <w:ind w:firstLine="0"/>
        <w:rPr>
          <w:spacing w:val="4"/>
          <w:sz w:val="28"/>
        </w:rPr>
      </w:pPr>
    </w:p>
    <w:p w:rsidR="00714C87" w:rsidRPr="009743F2" w:rsidRDefault="00714C87">
      <w:pPr>
        <w:pStyle w:val="Nagwek20"/>
        <w:keepNext/>
        <w:keepLines/>
        <w:shd w:val="clear" w:color="auto" w:fill="auto"/>
        <w:spacing w:line="240" w:lineRule="auto"/>
        <w:ind w:firstLine="0"/>
        <w:rPr>
          <w:spacing w:val="4"/>
          <w:sz w:val="28"/>
        </w:rPr>
      </w:pPr>
    </w:p>
    <w:p w:rsidR="00714C87" w:rsidRPr="009743F2" w:rsidRDefault="00714C87">
      <w:pPr>
        <w:pStyle w:val="Nagwek20"/>
        <w:keepNext/>
        <w:keepLines/>
        <w:shd w:val="clear" w:color="auto" w:fill="auto"/>
        <w:spacing w:line="240" w:lineRule="auto"/>
        <w:ind w:firstLine="0"/>
        <w:rPr>
          <w:spacing w:val="4"/>
          <w:sz w:val="28"/>
        </w:rPr>
      </w:pPr>
    </w:p>
    <w:p w:rsidR="00714C87" w:rsidRPr="009743F2" w:rsidRDefault="00714C87">
      <w:pPr>
        <w:pStyle w:val="Nagwek20"/>
        <w:keepNext/>
        <w:keepLines/>
        <w:shd w:val="clear" w:color="auto" w:fill="auto"/>
        <w:spacing w:line="240" w:lineRule="auto"/>
        <w:ind w:firstLine="0"/>
        <w:rPr>
          <w:spacing w:val="4"/>
          <w:sz w:val="28"/>
        </w:rPr>
      </w:pPr>
    </w:p>
    <w:p w:rsidR="00714C87" w:rsidRPr="009743F2" w:rsidRDefault="00714C87">
      <w:pPr>
        <w:pStyle w:val="Nagwek20"/>
        <w:keepNext/>
        <w:keepLines/>
        <w:shd w:val="clear" w:color="auto" w:fill="auto"/>
        <w:spacing w:line="240" w:lineRule="auto"/>
        <w:ind w:firstLine="0"/>
        <w:rPr>
          <w:spacing w:val="4"/>
          <w:sz w:val="28"/>
        </w:rPr>
      </w:pPr>
    </w:p>
    <w:p w:rsidR="00714C87" w:rsidRPr="009743F2" w:rsidRDefault="00714C87">
      <w:pPr>
        <w:pStyle w:val="Nagwek20"/>
        <w:keepNext/>
        <w:keepLines/>
        <w:shd w:val="clear" w:color="auto" w:fill="auto"/>
        <w:spacing w:line="240" w:lineRule="auto"/>
        <w:ind w:firstLine="0"/>
        <w:rPr>
          <w:spacing w:val="4"/>
          <w:sz w:val="72"/>
        </w:rPr>
      </w:pPr>
    </w:p>
    <w:p w:rsidR="00714C87" w:rsidRPr="009743F2" w:rsidRDefault="00714C87">
      <w:pPr>
        <w:pStyle w:val="Nagwek20"/>
        <w:keepNext/>
        <w:keepLines/>
        <w:shd w:val="clear" w:color="auto" w:fill="auto"/>
        <w:spacing w:line="240" w:lineRule="auto"/>
        <w:ind w:firstLine="0"/>
        <w:rPr>
          <w:spacing w:val="4"/>
          <w:sz w:val="56"/>
        </w:rPr>
      </w:pPr>
    </w:p>
    <w:p w:rsidR="00382509" w:rsidRPr="009743F2" w:rsidRDefault="00910A49">
      <w:pPr>
        <w:pStyle w:val="Nagwek20"/>
        <w:keepNext/>
        <w:keepLines/>
        <w:shd w:val="clear" w:color="auto" w:fill="auto"/>
        <w:spacing w:line="240" w:lineRule="auto"/>
        <w:ind w:firstLine="0"/>
        <w:jc w:val="left"/>
        <w:rPr>
          <w:spacing w:val="4"/>
          <w:sz w:val="36"/>
        </w:rPr>
      </w:pPr>
      <w:r>
        <w:rPr>
          <w:b w:val="0"/>
          <w:spacing w:val="4"/>
          <w:sz w:val="16"/>
        </w:rPr>
        <w:t>Nabór na 2019</w:t>
      </w:r>
      <w:r w:rsidR="00367030" w:rsidRPr="009743F2">
        <w:rPr>
          <w:b w:val="0"/>
          <w:spacing w:val="4"/>
          <w:sz w:val="16"/>
        </w:rPr>
        <w:t xml:space="preserve"> r.</w:t>
      </w:r>
      <w:r w:rsidR="00367030" w:rsidRPr="009743F2">
        <w:rPr>
          <w:spacing w:val="4"/>
          <w:sz w:val="36"/>
        </w:rPr>
        <w:br w:type="page"/>
      </w:r>
    </w:p>
    <w:p w:rsidR="00971598" w:rsidRPr="009743F2" w:rsidRDefault="00971598" w:rsidP="00971598">
      <w:pPr>
        <w:pStyle w:val="Nagwek10"/>
        <w:keepNext/>
        <w:keepLines/>
        <w:numPr>
          <w:ilvl w:val="0"/>
          <w:numId w:val="14"/>
        </w:numPr>
        <w:shd w:val="clear" w:color="auto" w:fill="auto"/>
        <w:spacing w:after="120" w:line="240" w:lineRule="auto"/>
        <w:ind w:left="357" w:hanging="357"/>
        <w:jc w:val="both"/>
        <w:rPr>
          <w:spacing w:val="4"/>
        </w:rPr>
      </w:pPr>
      <w:bookmarkStart w:id="2" w:name="bookmark7"/>
      <w:bookmarkEnd w:id="0"/>
      <w:r w:rsidRPr="009743F2">
        <w:rPr>
          <w:rStyle w:val="Nagwek11"/>
          <w:b/>
          <w:bCs/>
          <w:spacing w:val="4"/>
        </w:rPr>
        <w:lastRenderedPageBreak/>
        <w:t>Uwagi ogólne:</w:t>
      </w:r>
      <w:bookmarkEnd w:id="2"/>
    </w:p>
    <w:p w:rsidR="006D427E" w:rsidRPr="009743F2" w:rsidRDefault="00F16564">
      <w:pPr>
        <w:pStyle w:val="Teksttreci20"/>
        <w:numPr>
          <w:ilvl w:val="1"/>
          <w:numId w:val="14"/>
        </w:numPr>
        <w:shd w:val="clear" w:color="auto" w:fill="auto"/>
        <w:spacing w:before="0" w:after="120" w:line="240" w:lineRule="auto"/>
        <w:ind w:left="567" w:hanging="567"/>
        <w:rPr>
          <w:spacing w:val="4"/>
        </w:rPr>
      </w:pPr>
      <w:r w:rsidRPr="009743F2">
        <w:rPr>
          <w:spacing w:val="4"/>
        </w:rPr>
        <w:t>Ilekroć w Instrukcji mowa jest o „rozporządzeniu” należy przez to rozumieć rozporządzenie Ministra Transportu i Gospodarki Morskiej z dnia 2 marca 1999 r. w sprawie warunków technicznych, jakim powinny odpowiadać drogi publiczne i ich usytuowanie (Dz. U. z 2016 r. poz. 124)</w:t>
      </w:r>
      <w:r w:rsidR="002B0EF3" w:rsidRPr="009743F2">
        <w:rPr>
          <w:spacing w:val="4"/>
        </w:rPr>
        <w:t xml:space="preserve">, chyba że </w:t>
      </w:r>
      <w:r w:rsidR="00D43CEF" w:rsidRPr="009743F2">
        <w:rPr>
          <w:spacing w:val="4"/>
        </w:rPr>
        <w:t>wskazano</w:t>
      </w:r>
      <w:r w:rsidR="002B0EF3" w:rsidRPr="009743F2">
        <w:rPr>
          <w:spacing w:val="4"/>
        </w:rPr>
        <w:t xml:space="preserve"> inaczej.</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Wniosek o dofinansowanie zadania w ramach programu wieloletniego pod nazwą Program rozwoju gminnej i powiatowej infrastruktury drogowej na lata 2016-2019 składany może być jedynie na wzorze wniosku zatwierdzonym przez ministra właściwego ds. transportu.</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Na podstawie tytułu zadania, wnioskodawca wybiera jeden z dwóch wskazanych poniżej wzorów wniosków w postaci arkusza kalkulacyjnego:</w:t>
      </w:r>
    </w:p>
    <w:p w:rsidR="00971598" w:rsidRPr="009743F2" w:rsidRDefault="00971598" w:rsidP="00971598">
      <w:pPr>
        <w:pStyle w:val="Teksttreci20"/>
        <w:numPr>
          <w:ilvl w:val="0"/>
          <w:numId w:val="2"/>
        </w:numPr>
        <w:shd w:val="clear" w:color="auto" w:fill="auto"/>
        <w:spacing w:before="0" w:after="120" w:line="240" w:lineRule="auto"/>
        <w:ind w:left="924" w:hanging="357"/>
        <w:rPr>
          <w:spacing w:val="4"/>
        </w:rPr>
      </w:pPr>
      <w:r w:rsidRPr="009743F2">
        <w:rPr>
          <w:spacing w:val="4"/>
        </w:rPr>
        <w:t xml:space="preserve">„R-Wniosek” </w:t>
      </w:r>
      <w:r w:rsidR="00F16564" w:rsidRPr="009743F2">
        <w:rPr>
          <w:spacing w:val="4"/>
        </w:rPr>
        <w:t>–</w:t>
      </w:r>
      <w:r w:rsidRPr="009743F2">
        <w:rPr>
          <w:spacing w:val="4"/>
        </w:rPr>
        <w:t xml:space="preserve"> dla zadań określonych jako remont drogi,</w:t>
      </w:r>
    </w:p>
    <w:p w:rsidR="00971598" w:rsidRPr="009743F2" w:rsidRDefault="00971598" w:rsidP="00971598">
      <w:pPr>
        <w:pStyle w:val="Teksttreci20"/>
        <w:numPr>
          <w:ilvl w:val="0"/>
          <w:numId w:val="2"/>
        </w:numPr>
        <w:shd w:val="clear" w:color="auto" w:fill="auto"/>
        <w:spacing w:before="0" w:after="120" w:line="240" w:lineRule="auto"/>
        <w:ind w:left="924" w:hanging="357"/>
        <w:rPr>
          <w:spacing w:val="4"/>
        </w:rPr>
      </w:pPr>
      <w:r w:rsidRPr="009743F2">
        <w:rPr>
          <w:spacing w:val="4"/>
        </w:rPr>
        <w:t xml:space="preserve">„PRB-Wniosek” </w:t>
      </w:r>
      <w:r w:rsidR="00F16564" w:rsidRPr="009743F2">
        <w:rPr>
          <w:spacing w:val="4"/>
        </w:rPr>
        <w:t>–</w:t>
      </w:r>
      <w:r w:rsidRPr="009743F2">
        <w:rPr>
          <w:spacing w:val="4"/>
        </w:rPr>
        <w:t xml:space="preserve"> d</w:t>
      </w:r>
      <w:r w:rsidR="00F16564" w:rsidRPr="009743F2">
        <w:rPr>
          <w:spacing w:val="4"/>
        </w:rPr>
        <w:t>l</w:t>
      </w:r>
      <w:r w:rsidRPr="009743F2">
        <w:rPr>
          <w:spacing w:val="4"/>
        </w:rPr>
        <w:t>a zadań określonych jako przebudowa, rozbudowa lub budowa drogi.</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Wnioskodawca zobowiązany jest wypełnić wniosek rzetelnie i z należytą starannością, szczególnie w zakresie spójności wykazywanych danych i informacji w poszczególnych punktach wniosku (w zakresie nazwy zadania, zakresu rzeczowego, parametrów).</w:t>
      </w:r>
    </w:p>
    <w:p w:rsidR="00971598" w:rsidRPr="009743F2" w:rsidRDefault="002B0EF3" w:rsidP="00971598">
      <w:pPr>
        <w:pStyle w:val="Teksttreci20"/>
        <w:numPr>
          <w:ilvl w:val="1"/>
          <w:numId w:val="14"/>
        </w:numPr>
        <w:shd w:val="clear" w:color="auto" w:fill="auto"/>
        <w:spacing w:before="0" w:after="120" w:line="240" w:lineRule="auto"/>
        <w:ind w:left="567" w:hanging="567"/>
        <w:rPr>
          <w:spacing w:val="4"/>
        </w:rPr>
      </w:pPr>
      <w:r w:rsidRPr="009743F2">
        <w:rPr>
          <w:spacing w:val="4"/>
        </w:rPr>
        <w:t>Wnioskodawca wypełnia tylko białe pola.</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Wnioskodawcą może być jedynie ustawowy zarządca drogi (w dniu złożenia wniosku), odpowiednio: dla dróg powiatowych – zarząd powiatu</w:t>
      </w:r>
      <w:r w:rsidR="00581DBD" w:rsidRPr="009743F2">
        <w:rPr>
          <w:spacing w:val="4"/>
        </w:rPr>
        <w:t>,</w:t>
      </w:r>
      <w:r w:rsidRPr="009743F2">
        <w:rPr>
          <w:spacing w:val="4"/>
        </w:rPr>
        <w:t xml:space="preserve"> prezydent miasta, prezydent miasta na prawach powiatu), dla dróg gminnych – wójt (burmistrz, prezydent miasta</w:t>
      </w:r>
      <w:r w:rsidR="00957C47" w:rsidRPr="009743F2">
        <w:rPr>
          <w:spacing w:val="4"/>
        </w:rPr>
        <w:t>) oraz prezydent miasta</w:t>
      </w:r>
      <w:r w:rsidRPr="009743F2">
        <w:rPr>
          <w:spacing w:val="4"/>
        </w:rPr>
        <w:t xml:space="preserve"> na prawach powiatu – zgodnie z art. 19 ust. 2 i 5 ustawy o drogach publicznych.</w:t>
      </w:r>
    </w:p>
    <w:p w:rsidR="00971598" w:rsidRPr="009743F2" w:rsidRDefault="00971598" w:rsidP="00971598">
      <w:pPr>
        <w:pStyle w:val="Teksttreci20"/>
        <w:shd w:val="clear" w:color="auto" w:fill="auto"/>
        <w:spacing w:before="0" w:after="120" w:line="240" w:lineRule="auto"/>
        <w:ind w:left="567" w:firstLine="0"/>
        <w:rPr>
          <w:spacing w:val="4"/>
        </w:rPr>
      </w:pPr>
      <w:r w:rsidRPr="009743F2">
        <w:rPr>
          <w:spacing w:val="4"/>
        </w:rPr>
        <w:t>W przypadku, gdy zadania na dwóch drogach różnej kategorii, tj. powiatowej i gminnej, są powiązane ze sobą, dwaj wnioskodawcy (ustawowi zarządcy dla tych dróg) mogą złożyć oddzielne wnioski, zaznaczając jednocześnie, iż wnioski te tworzą spójny układ komunikacyjny. Powiązanie funkcjonalne należy odzwierciedlić na załączonej mapie poglądowej. Ponadto stosowne informacje należy uwzględnić w opisie wskazanym w</w:t>
      </w:r>
      <w:r w:rsidR="008C1A00" w:rsidRPr="009743F2">
        <w:rPr>
          <w:spacing w:val="4"/>
        </w:rPr>
        <w:t> </w:t>
      </w:r>
      <w:r w:rsidRPr="009743F2">
        <w:rPr>
          <w:spacing w:val="4"/>
        </w:rPr>
        <w:t>punktach 9 i 12.2 wniosku o dofinansowanie.</w:t>
      </w:r>
    </w:p>
    <w:p w:rsidR="00971598" w:rsidRPr="009743F2" w:rsidRDefault="00971598" w:rsidP="00971598">
      <w:pPr>
        <w:pStyle w:val="Teksttreci20"/>
        <w:shd w:val="clear" w:color="auto" w:fill="auto"/>
        <w:spacing w:before="0" w:after="120" w:line="240" w:lineRule="auto"/>
        <w:ind w:left="567" w:firstLine="0"/>
        <w:rPr>
          <w:spacing w:val="4"/>
        </w:rPr>
      </w:pPr>
      <w:r w:rsidRPr="009743F2">
        <w:rPr>
          <w:spacing w:val="4"/>
        </w:rPr>
        <w:t>W przypadku odcinków „granicznych” Program dopuszcza możliwość wnioskowania przez jednostkę samorządu terytorialnego na jedno zadanie, którego znaczna część znajduje się na terenie tej jednostki (tylko na drodze, której jest ustawowym zarządcą drogi), a na terenie drugiej konieczne jest dokończenie ciągu na krótkim odcinku</w:t>
      </w:r>
      <w:r w:rsidR="007B2598" w:rsidRPr="009743F2">
        <w:rPr>
          <w:spacing w:val="4"/>
        </w:rPr>
        <w:t xml:space="preserve"> -</w:t>
      </w:r>
      <w:r w:rsidRPr="009743F2">
        <w:rPr>
          <w:spacing w:val="4"/>
        </w:rPr>
        <w:t xml:space="preserve"> </w:t>
      </w:r>
      <w:r w:rsidR="0018679D" w:rsidRPr="009743F2">
        <w:rPr>
          <w:spacing w:val="4"/>
        </w:rPr>
        <w:t>do najbliższego</w:t>
      </w:r>
      <w:r w:rsidRPr="009743F2">
        <w:rPr>
          <w:spacing w:val="4"/>
        </w:rPr>
        <w:t xml:space="preserve"> skrzyżowania. W takiej sytuacji limit dofinansowania 3 mln zł przypisany zostaje do lidera-jednostki, na terenie której znajduje się większa część zadania. Należy zaznaczyć, iż</w:t>
      </w:r>
      <w:r w:rsidR="008C1A00" w:rsidRPr="009743F2">
        <w:rPr>
          <w:spacing w:val="4"/>
        </w:rPr>
        <w:t> </w:t>
      </w:r>
      <w:r w:rsidRPr="009743F2">
        <w:rPr>
          <w:spacing w:val="4"/>
        </w:rPr>
        <w:t>w takim przypadku jednostka-lider musi zawrzeć z jednostką-sąsiadem umowę na mocy art.</w:t>
      </w:r>
      <w:r w:rsidR="00EA0504" w:rsidRPr="009743F2">
        <w:rPr>
          <w:spacing w:val="4"/>
        </w:rPr>
        <w:t> </w:t>
      </w:r>
      <w:r w:rsidRPr="009743F2">
        <w:rPr>
          <w:spacing w:val="4"/>
        </w:rPr>
        <w:t>22 ustawy z dnia o drogach publicznych, w której wskazany powyżej krótki odcinek drogi leżący na terenie jednostki sąsiedniej zostanie użyczony, na cele związane z</w:t>
      </w:r>
      <w:r w:rsidR="008C1A00" w:rsidRPr="009743F2">
        <w:rPr>
          <w:spacing w:val="4"/>
        </w:rPr>
        <w:t> </w:t>
      </w:r>
      <w:r w:rsidRPr="009743F2">
        <w:rPr>
          <w:spacing w:val="4"/>
        </w:rPr>
        <w:t>realizacją zadania, które jest przedmiotem wniosku. W powyższym przypadku jednostka użyczająca drogę nie jest wnioskodawcą wskazanego powyżej zadania, w związku z tym, w</w:t>
      </w:r>
      <w:r w:rsidR="008C1A00" w:rsidRPr="009743F2">
        <w:rPr>
          <w:spacing w:val="4"/>
        </w:rPr>
        <w:t> </w:t>
      </w:r>
      <w:r w:rsidRPr="009743F2">
        <w:rPr>
          <w:spacing w:val="4"/>
        </w:rPr>
        <w:t>danym roku, ma prawo złożyć odrębny wniosek na swoje zadanie. Powiązanie funkcjonalne należy odzwierciedlić na załączonej mapie poglądowej. Ponadto stosowne informacje należy uwzględnić w opisie wskazanym w pkt 9 wniosku o dofinansowanie oraz w</w:t>
      </w:r>
      <w:r w:rsidR="00D43CEF" w:rsidRPr="009743F2">
        <w:rPr>
          <w:spacing w:val="4"/>
        </w:rPr>
        <w:t> </w:t>
      </w:r>
      <w:r w:rsidRPr="009743F2">
        <w:rPr>
          <w:spacing w:val="4"/>
        </w:rPr>
        <w:t>rubrykach charakteryzujących kryteria, których dane zadanie dotyczy. Wniosek obejmuje dane dotyczące zakresu rzeczowego oraz kosztów poniesionych na zadanie znajdujące się na terenie lidera - jednostki - wnioskodawcy.</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 xml:space="preserve">Przedmiotem wniosku może być zadanie obejmujące odcinek/odcinki drogi/dróg będące drogą publiczną (powiatową lub gminną) w rozumieniu ustawy drogach publicznych. Wyjątek stanowią zadania mające na celu: </w:t>
      </w:r>
    </w:p>
    <w:p w:rsidR="00971598" w:rsidRPr="009743F2" w:rsidRDefault="00971598" w:rsidP="00971598">
      <w:pPr>
        <w:pStyle w:val="Teksttreci20"/>
        <w:numPr>
          <w:ilvl w:val="0"/>
          <w:numId w:val="16"/>
        </w:numPr>
        <w:shd w:val="clear" w:color="auto" w:fill="auto"/>
        <w:spacing w:before="0" w:after="120" w:line="240" w:lineRule="auto"/>
        <w:ind w:left="924" w:hanging="357"/>
        <w:rPr>
          <w:spacing w:val="4"/>
        </w:rPr>
      </w:pPr>
      <w:r w:rsidRPr="009743F2">
        <w:rPr>
          <w:spacing w:val="4"/>
        </w:rPr>
        <w:t>wybudowanie nowej drogi i</w:t>
      </w:r>
      <w:r w:rsidR="008C1A00" w:rsidRPr="009743F2">
        <w:rPr>
          <w:spacing w:val="4"/>
        </w:rPr>
        <w:t xml:space="preserve"> </w:t>
      </w:r>
      <w:r w:rsidRPr="009743F2">
        <w:rPr>
          <w:spacing w:val="4"/>
        </w:rPr>
        <w:t>zaliczenie jej, po wybudowaniu i oddaniu do użytkowania, do jednej z wymienionych kategorii</w:t>
      </w:r>
      <w:r w:rsidR="008C1A00" w:rsidRPr="009743F2">
        <w:rPr>
          <w:spacing w:val="4"/>
        </w:rPr>
        <w:t>,</w:t>
      </w:r>
    </w:p>
    <w:p w:rsidR="00971598" w:rsidRPr="009743F2" w:rsidRDefault="00971598" w:rsidP="00971598">
      <w:pPr>
        <w:pStyle w:val="Teksttreci20"/>
        <w:numPr>
          <w:ilvl w:val="0"/>
          <w:numId w:val="16"/>
        </w:numPr>
        <w:shd w:val="clear" w:color="auto" w:fill="auto"/>
        <w:spacing w:before="0" w:after="120" w:line="240" w:lineRule="auto"/>
        <w:ind w:left="924" w:hanging="357"/>
        <w:rPr>
          <w:spacing w:val="4"/>
        </w:rPr>
      </w:pPr>
      <w:r w:rsidRPr="009743F2">
        <w:rPr>
          <w:spacing w:val="4"/>
        </w:rPr>
        <w:t>rozbudowę lub przebudowę drogi wewnętrznej do właściwych parametrów technicznych, a następnie zaliczenie jej do kategorii dróg powiatowych lub gminnych.</w:t>
      </w:r>
    </w:p>
    <w:p w:rsidR="00971598" w:rsidRPr="009743F2" w:rsidRDefault="00971598" w:rsidP="00971598">
      <w:pPr>
        <w:pStyle w:val="Default"/>
        <w:spacing w:after="120"/>
        <w:ind w:left="567"/>
        <w:jc w:val="both"/>
        <w:rPr>
          <w:spacing w:val="4"/>
          <w:sz w:val="20"/>
          <w:szCs w:val="20"/>
        </w:rPr>
      </w:pPr>
      <w:r w:rsidRPr="009743F2">
        <w:rPr>
          <w:b/>
          <w:spacing w:val="4"/>
          <w:sz w:val="20"/>
          <w:szCs w:val="20"/>
        </w:rPr>
        <w:t>UWAGA!</w:t>
      </w:r>
      <w:r w:rsidRPr="009743F2">
        <w:rPr>
          <w:spacing w:val="4"/>
          <w:sz w:val="20"/>
          <w:szCs w:val="20"/>
        </w:rPr>
        <w:t xml:space="preserve"> Istniejąc</w:t>
      </w:r>
      <w:r w:rsidR="00D43CEF" w:rsidRPr="009743F2">
        <w:rPr>
          <w:spacing w:val="4"/>
          <w:sz w:val="20"/>
          <w:szCs w:val="20"/>
        </w:rPr>
        <w:t>a</w:t>
      </w:r>
      <w:r w:rsidRPr="009743F2">
        <w:rPr>
          <w:spacing w:val="4"/>
          <w:sz w:val="20"/>
          <w:szCs w:val="20"/>
        </w:rPr>
        <w:t xml:space="preserve"> </w:t>
      </w:r>
      <w:r w:rsidR="00D43CEF" w:rsidRPr="009743F2">
        <w:rPr>
          <w:spacing w:val="4"/>
          <w:sz w:val="20"/>
          <w:szCs w:val="20"/>
        </w:rPr>
        <w:t>nieruchomość gruntowa (działka gruntu)</w:t>
      </w:r>
      <w:r w:rsidRPr="009743F2">
        <w:rPr>
          <w:spacing w:val="4"/>
          <w:sz w:val="20"/>
          <w:szCs w:val="20"/>
        </w:rPr>
        <w:t xml:space="preserve"> oznaczon</w:t>
      </w:r>
      <w:r w:rsidR="00D43CEF" w:rsidRPr="009743F2">
        <w:rPr>
          <w:spacing w:val="4"/>
          <w:sz w:val="20"/>
          <w:szCs w:val="20"/>
        </w:rPr>
        <w:t>a</w:t>
      </w:r>
      <w:r w:rsidRPr="009743F2">
        <w:rPr>
          <w:spacing w:val="4"/>
          <w:sz w:val="20"/>
          <w:szCs w:val="20"/>
        </w:rPr>
        <w:t xml:space="preserve"> jako droga gruntowa nie stanowi obiektu budowlanego w</w:t>
      </w:r>
      <w:r w:rsidR="008C1A00" w:rsidRPr="009743F2">
        <w:rPr>
          <w:spacing w:val="4"/>
          <w:sz w:val="20"/>
          <w:szCs w:val="20"/>
        </w:rPr>
        <w:t> </w:t>
      </w:r>
      <w:r w:rsidRPr="009743F2">
        <w:rPr>
          <w:spacing w:val="4"/>
          <w:sz w:val="20"/>
          <w:szCs w:val="20"/>
        </w:rPr>
        <w:t xml:space="preserve">rozumieniu art. 3 pkt 1 </w:t>
      </w:r>
      <w:r w:rsidR="00EA0504" w:rsidRPr="009743F2">
        <w:rPr>
          <w:spacing w:val="4"/>
          <w:sz w:val="20"/>
          <w:szCs w:val="20"/>
          <w:lang w:eastAsia="en-US"/>
        </w:rPr>
        <w:t>ustawy</w:t>
      </w:r>
      <w:r w:rsidR="00EA0504" w:rsidRPr="009743F2">
        <w:rPr>
          <w:spacing w:val="4"/>
          <w:sz w:val="20"/>
          <w:szCs w:val="20"/>
        </w:rPr>
        <w:t xml:space="preserve"> – Prawo budowlane</w:t>
      </w:r>
      <w:r w:rsidRPr="009743F2">
        <w:rPr>
          <w:spacing w:val="4"/>
          <w:sz w:val="20"/>
          <w:szCs w:val="20"/>
        </w:rPr>
        <w:t>. W</w:t>
      </w:r>
      <w:r w:rsidR="00D43CEF" w:rsidRPr="009743F2">
        <w:rPr>
          <w:spacing w:val="4"/>
          <w:sz w:val="20"/>
          <w:szCs w:val="20"/>
        </w:rPr>
        <w:t> </w:t>
      </w:r>
      <w:r w:rsidRPr="009743F2">
        <w:rPr>
          <w:spacing w:val="4"/>
          <w:sz w:val="20"/>
          <w:szCs w:val="20"/>
        </w:rPr>
        <w:t xml:space="preserve">przypadku drogi gruntowej możliwe jest </w:t>
      </w:r>
      <w:r w:rsidR="00A8502A" w:rsidRPr="009743F2">
        <w:rPr>
          <w:spacing w:val="4"/>
          <w:sz w:val="20"/>
          <w:szCs w:val="20"/>
        </w:rPr>
        <w:t>wykonywanie</w:t>
      </w:r>
      <w:r w:rsidRPr="009743F2">
        <w:rPr>
          <w:spacing w:val="4"/>
          <w:sz w:val="20"/>
          <w:szCs w:val="20"/>
        </w:rPr>
        <w:t xml:space="preserve"> robót budowlanych polegających </w:t>
      </w:r>
      <w:r w:rsidR="00A8502A" w:rsidRPr="009743F2">
        <w:rPr>
          <w:spacing w:val="4"/>
          <w:sz w:val="20"/>
          <w:szCs w:val="20"/>
        </w:rPr>
        <w:t xml:space="preserve">jedynie </w:t>
      </w:r>
      <w:r w:rsidRPr="009743F2">
        <w:rPr>
          <w:spacing w:val="4"/>
          <w:sz w:val="20"/>
          <w:szCs w:val="20"/>
        </w:rPr>
        <w:t>na budowie i jako takie zadanie może być ono przedmiotem wniosku.</w:t>
      </w:r>
    </w:p>
    <w:p w:rsidR="00971598" w:rsidRPr="009743F2" w:rsidRDefault="00971598" w:rsidP="00971598">
      <w:pPr>
        <w:pStyle w:val="Default"/>
        <w:spacing w:after="120"/>
        <w:ind w:left="567"/>
        <w:jc w:val="both"/>
        <w:rPr>
          <w:spacing w:val="4"/>
          <w:sz w:val="20"/>
          <w:szCs w:val="20"/>
        </w:rPr>
      </w:pPr>
      <w:r w:rsidRPr="009743F2">
        <w:rPr>
          <w:spacing w:val="4"/>
          <w:sz w:val="20"/>
          <w:szCs w:val="20"/>
        </w:rPr>
        <w:lastRenderedPageBreak/>
        <w:t>W przypadku zamierzenia budowlanego polegającego na remoncie drogi wewnętrznej, o ile spełnia ona parametry techniczno-budowlane, określone dla drogi publicznej</w:t>
      </w:r>
      <w:r w:rsidR="00CB7A51" w:rsidRPr="009743F2">
        <w:rPr>
          <w:spacing w:val="4"/>
          <w:sz w:val="20"/>
          <w:szCs w:val="20"/>
        </w:rPr>
        <w:t xml:space="preserve">, </w:t>
      </w:r>
      <w:r w:rsidRPr="009743F2">
        <w:rPr>
          <w:spacing w:val="4"/>
          <w:sz w:val="20"/>
          <w:szCs w:val="20"/>
        </w:rPr>
        <w:t>pierwszym krokiem powinno być jej zaliczenie do kategorii drogi publicznej powiatowej lub gminnej i</w:t>
      </w:r>
      <w:r w:rsidR="00CB7A51" w:rsidRPr="009743F2">
        <w:rPr>
          <w:spacing w:val="4"/>
          <w:sz w:val="20"/>
          <w:szCs w:val="20"/>
        </w:rPr>
        <w:t> </w:t>
      </w:r>
      <w:r w:rsidRPr="009743F2">
        <w:rPr>
          <w:spacing w:val="4"/>
          <w:sz w:val="20"/>
          <w:szCs w:val="20"/>
        </w:rPr>
        <w:t>procedowanie wniosku w trybie normalnym.</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 xml:space="preserve">W zakresie rzeczowym wniosek dotyczy budowy (rozbudowy), przebudowy lub remontu dróg gminnych lub dróg powiatowych </w:t>
      </w:r>
      <w:r w:rsidR="00EA2763" w:rsidRPr="009743F2">
        <w:rPr>
          <w:spacing w:val="4"/>
        </w:rPr>
        <w:t xml:space="preserve">wraz z ich skrzyżowaniami </w:t>
      </w:r>
      <w:r w:rsidRPr="009743F2">
        <w:rPr>
          <w:spacing w:val="4"/>
        </w:rPr>
        <w:t>oraz skrzyżowań z drogami wyższych kategorii</w:t>
      </w:r>
      <w:r w:rsidR="002B0EF3" w:rsidRPr="009743F2">
        <w:rPr>
          <w:spacing w:val="4"/>
        </w:rPr>
        <w:t>,</w:t>
      </w:r>
      <w:r w:rsidRPr="009743F2">
        <w:rPr>
          <w:spacing w:val="4"/>
        </w:rPr>
        <w:t xml:space="preserve"> o ile realizowane są w ramach zadania.</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Jako jedno zadanie mogą być zgłoszone maksymalnie trzy odcinki drogi/dróg</w:t>
      </w:r>
      <w:r w:rsidR="001A4BBA" w:rsidRPr="009743F2">
        <w:rPr>
          <w:spacing w:val="4"/>
        </w:rPr>
        <w:t>, spełniające następujące warunki:</w:t>
      </w:r>
    </w:p>
    <w:p w:rsidR="00971598" w:rsidRPr="009743F2" w:rsidRDefault="00971598" w:rsidP="00971598">
      <w:pPr>
        <w:pStyle w:val="Teksttreci20"/>
        <w:numPr>
          <w:ilvl w:val="0"/>
          <w:numId w:val="19"/>
        </w:numPr>
        <w:shd w:val="clear" w:color="auto" w:fill="auto"/>
        <w:spacing w:before="0" w:after="120" w:line="240" w:lineRule="auto"/>
        <w:ind w:left="924" w:hanging="357"/>
        <w:rPr>
          <w:spacing w:val="4"/>
        </w:rPr>
      </w:pPr>
      <w:r w:rsidRPr="009743F2">
        <w:rPr>
          <w:spacing w:val="4"/>
        </w:rPr>
        <w:t>przewiduje się na ni</w:t>
      </w:r>
      <w:r w:rsidR="001A4BBA" w:rsidRPr="009743F2">
        <w:rPr>
          <w:spacing w:val="4"/>
        </w:rPr>
        <w:t>ch</w:t>
      </w:r>
      <w:r w:rsidRPr="009743F2">
        <w:rPr>
          <w:spacing w:val="4"/>
        </w:rPr>
        <w:t xml:space="preserve"> prowadzenie robót budowlanych,</w:t>
      </w:r>
    </w:p>
    <w:p w:rsidR="00971598" w:rsidRPr="009743F2" w:rsidRDefault="001A4BBA" w:rsidP="00971598">
      <w:pPr>
        <w:pStyle w:val="Teksttreci20"/>
        <w:numPr>
          <w:ilvl w:val="0"/>
          <w:numId w:val="19"/>
        </w:numPr>
        <w:shd w:val="clear" w:color="auto" w:fill="auto"/>
        <w:spacing w:before="0" w:after="120" w:line="240" w:lineRule="auto"/>
        <w:ind w:left="924" w:hanging="357"/>
        <w:rPr>
          <w:spacing w:val="4"/>
        </w:rPr>
      </w:pPr>
      <w:r w:rsidRPr="009743F2">
        <w:rPr>
          <w:spacing w:val="4"/>
        </w:rPr>
        <w:t xml:space="preserve">pojedynczy odcinek </w:t>
      </w:r>
      <w:r w:rsidR="00971598" w:rsidRPr="009743F2">
        <w:rPr>
          <w:spacing w:val="4"/>
        </w:rPr>
        <w:t>ma charakter ciągły (nieprzerwany)</w:t>
      </w:r>
      <w:r w:rsidRPr="009743F2">
        <w:rPr>
          <w:spacing w:val="4"/>
        </w:rPr>
        <w:t xml:space="preserve"> oraz jest jednorodny pod względem parametrów funkcjonalnych i technicznych</w:t>
      </w:r>
      <w:r w:rsidR="00971598" w:rsidRPr="009743F2">
        <w:rPr>
          <w:spacing w:val="4"/>
        </w:rPr>
        <w:t>,</w:t>
      </w:r>
    </w:p>
    <w:p w:rsidR="00971598" w:rsidRPr="009743F2" w:rsidRDefault="00971598" w:rsidP="00971598">
      <w:pPr>
        <w:pStyle w:val="Default"/>
        <w:numPr>
          <w:ilvl w:val="0"/>
          <w:numId w:val="19"/>
        </w:numPr>
        <w:spacing w:after="120"/>
        <w:ind w:left="924" w:hanging="357"/>
        <w:jc w:val="both"/>
        <w:rPr>
          <w:spacing w:val="4"/>
          <w:sz w:val="20"/>
          <w:szCs w:val="20"/>
        </w:rPr>
      </w:pPr>
      <w:r w:rsidRPr="009743F2">
        <w:rPr>
          <w:spacing w:val="4"/>
          <w:sz w:val="20"/>
          <w:szCs w:val="20"/>
        </w:rPr>
        <w:t>w ramach jednego odcinka szerokość pasa/pasów ruchu jest taka sama,</w:t>
      </w:r>
    </w:p>
    <w:p w:rsidR="00971598" w:rsidRPr="009743F2" w:rsidRDefault="00971598" w:rsidP="00971598">
      <w:pPr>
        <w:pStyle w:val="Default"/>
        <w:numPr>
          <w:ilvl w:val="0"/>
          <w:numId w:val="19"/>
        </w:numPr>
        <w:spacing w:after="120"/>
        <w:ind w:left="924" w:hanging="357"/>
        <w:jc w:val="both"/>
        <w:rPr>
          <w:spacing w:val="4"/>
          <w:sz w:val="20"/>
          <w:szCs w:val="20"/>
        </w:rPr>
      </w:pPr>
      <w:r w:rsidRPr="009743F2">
        <w:rPr>
          <w:spacing w:val="4"/>
          <w:sz w:val="20"/>
          <w:szCs w:val="20"/>
        </w:rPr>
        <w:t>jeden odcinek obejmuje drogę publiczną o jednym numerze, przy czym dopuszcza się wydzielenie na drodze publicznej o jednym numerze dwóch lub trzech odcinków,</w:t>
      </w:r>
    </w:p>
    <w:p w:rsidR="00971598" w:rsidRPr="009743F2" w:rsidRDefault="00971598" w:rsidP="00971598">
      <w:pPr>
        <w:pStyle w:val="Default"/>
        <w:numPr>
          <w:ilvl w:val="0"/>
          <w:numId w:val="19"/>
        </w:numPr>
        <w:spacing w:after="120"/>
        <w:ind w:left="924" w:hanging="357"/>
        <w:jc w:val="both"/>
        <w:rPr>
          <w:spacing w:val="4"/>
          <w:sz w:val="20"/>
          <w:szCs w:val="20"/>
        </w:rPr>
      </w:pPr>
      <w:r w:rsidRPr="009743F2">
        <w:rPr>
          <w:spacing w:val="4"/>
          <w:sz w:val="20"/>
          <w:szCs w:val="20"/>
        </w:rPr>
        <w:t>każdy odcinek może posiadać inną klasę, o której mowa w § 4 rozporządzenia, właściwą dla danej kategorii drogi,</w:t>
      </w:r>
    </w:p>
    <w:p w:rsidR="00971598" w:rsidRPr="009743F2" w:rsidRDefault="00971598" w:rsidP="00971598">
      <w:pPr>
        <w:pStyle w:val="Default"/>
        <w:numPr>
          <w:ilvl w:val="0"/>
          <w:numId w:val="19"/>
        </w:numPr>
        <w:spacing w:after="120"/>
        <w:ind w:left="924" w:hanging="357"/>
        <w:jc w:val="both"/>
        <w:rPr>
          <w:color w:val="auto"/>
          <w:spacing w:val="4"/>
          <w:sz w:val="20"/>
          <w:szCs w:val="20"/>
        </w:rPr>
      </w:pPr>
      <w:r w:rsidRPr="009743F2">
        <w:rPr>
          <w:spacing w:val="4"/>
          <w:sz w:val="20"/>
          <w:szCs w:val="20"/>
        </w:rPr>
        <w:t xml:space="preserve">na </w:t>
      </w:r>
      <w:r w:rsidR="00D43CEF" w:rsidRPr="009743F2">
        <w:rPr>
          <w:spacing w:val="4"/>
          <w:sz w:val="20"/>
          <w:szCs w:val="20"/>
        </w:rPr>
        <w:t>jednym</w:t>
      </w:r>
      <w:r w:rsidRPr="009743F2">
        <w:rPr>
          <w:spacing w:val="4"/>
          <w:sz w:val="20"/>
          <w:szCs w:val="20"/>
        </w:rPr>
        <w:t xml:space="preserve"> odcinku </w:t>
      </w:r>
      <w:r w:rsidR="00D43CEF" w:rsidRPr="009743F2">
        <w:rPr>
          <w:spacing w:val="4"/>
          <w:sz w:val="20"/>
          <w:szCs w:val="20"/>
        </w:rPr>
        <w:t>prowadzone będą roboty budowlane jednego rodzaju</w:t>
      </w:r>
      <w:r w:rsidRPr="009743F2">
        <w:rPr>
          <w:spacing w:val="4"/>
          <w:sz w:val="20"/>
          <w:szCs w:val="20"/>
        </w:rPr>
        <w:t>,</w:t>
      </w:r>
      <w:r w:rsidR="00D43CEF" w:rsidRPr="009743F2">
        <w:rPr>
          <w:spacing w:val="4"/>
          <w:sz w:val="20"/>
          <w:szCs w:val="20"/>
        </w:rPr>
        <w:t xml:space="preserve"> przy czym:</w:t>
      </w:r>
    </w:p>
    <w:p w:rsidR="00971598" w:rsidRPr="009743F2" w:rsidRDefault="00D43CEF" w:rsidP="00971598">
      <w:pPr>
        <w:pStyle w:val="Default"/>
        <w:numPr>
          <w:ilvl w:val="0"/>
          <w:numId w:val="23"/>
        </w:numPr>
        <w:spacing w:after="120"/>
        <w:ind w:left="1281" w:hanging="357"/>
        <w:jc w:val="both"/>
        <w:rPr>
          <w:color w:val="auto"/>
          <w:spacing w:val="4"/>
          <w:sz w:val="20"/>
          <w:szCs w:val="20"/>
        </w:rPr>
      </w:pPr>
      <w:r w:rsidRPr="009743F2">
        <w:rPr>
          <w:spacing w:val="4"/>
          <w:sz w:val="20"/>
          <w:szCs w:val="20"/>
        </w:rPr>
        <w:t>w przypadku remontu drogi – na wszystkich odcinkach wykonywane są wyłącznie roboty budowlane polegające na remoncie,</w:t>
      </w:r>
    </w:p>
    <w:p w:rsidR="00971598" w:rsidRPr="009743F2" w:rsidRDefault="00D43CEF" w:rsidP="00971598">
      <w:pPr>
        <w:pStyle w:val="Default"/>
        <w:numPr>
          <w:ilvl w:val="0"/>
          <w:numId w:val="23"/>
        </w:numPr>
        <w:spacing w:after="120"/>
        <w:ind w:left="1281" w:hanging="357"/>
        <w:jc w:val="both"/>
        <w:rPr>
          <w:color w:val="auto"/>
          <w:spacing w:val="4"/>
          <w:sz w:val="20"/>
          <w:szCs w:val="20"/>
        </w:rPr>
      </w:pPr>
      <w:r w:rsidRPr="009743F2">
        <w:rPr>
          <w:spacing w:val="4"/>
          <w:sz w:val="20"/>
          <w:szCs w:val="20"/>
        </w:rPr>
        <w:t>w przypadku budowy, rozbudowy i przebudowy drogi – na każdym odcinku mogą być wykonywane roboty budowlane innego rodzaju</w:t>
      </w:r>
      <w:r w:rsidR="00971598" w:rsidRPr="009743F2">
        <w:rPr>
          <w:color w:val="auto"/>
          <w:spacing w:val="4"/>
          <w:sz w:val="20"/>
          <w:szCs w:val="20"/>
        </w:rPr>
        <w:t>,</w:t>
      </w:r>
    </w:p>
    <w:p w:rsidR="00971598" w:rsidRPr="009743F2" w:rsidRDefault="00971598" w:rsidP="00971598">
      <w:pPr>
        <w:pStyle w:val="Default"/>
        <w:numPr>
          <w:ilvl w:val="0"/>
          <w:numId w:val="19"/>
        </w:numPr>
        <w:spacing w:after="120"/>
        <w:ind w:left="924" w:hanging="357"/>
        <w:jc w:val="both"/>
        <w:rPr>
          <w:spacing w:val="4"/>
          <w:sz w:val="20"/>
          <w:szCs w:val="20"/>
        </w:rPr>
      </w:pPr>
      <w:r w:rsidRPr="009743F2">
        <w:rPr>
          <w:spacing w:val="4"/>
          <w:sz w:val="20"/>
          <w:szCs w:val="20"/>
        </w:rPr>
        <w:t>w przypadku dróg o różnych numerach każdy odcinek drogi jest powiązany z innym odcinkiem zgłoszonym w ramach zadania w jeden z następujących sposobów:</w:t>
      </w:r>
    </w:p>
    <w:p w:rsidR="00971598" w:rsidRPr="009743F2" w:rsidRDefault="00971598" w:rsidP="00971598">
      <w:pPr>
        <w:pStyle w:val="Default"/>
        <w:numPr>
          <w:ilvl w:val="0"/>
          <w:numId w:val="20"/>
        </w:numPr>
        <w:spacing w:after="120"/>
        <w:ind w:left="1281" w:hanging="357"/>
        <w:jc w:val="both"/>
        <w:rPr>
          <w:color w:val="auto"/>
          <w:spacing w:val="4"/>
          <w:sz w:val="20"/>
          <w:szCs w:val="20"/>
        </w:rPr>
      </w:pPr>
      <w:r w:rsidRPr="009743F2">
        <w:rPr>
          <w:color w:val="auto"/>
          <w:spacing w:val="4"/>
          <w:sz w:val="20"/>
          <w:szCs w:val="20"/>
        </w:rPr>
        <w:t>dwa różne odcinki mają jeden punkt wspólny, łączący ich początek i koniec, dwa końce lub dwa początki, zgodnie z kilometrażem,</w:t>
      </w:r>
    </w:p>
    <w:p w:rsidR="00971598" w:rsidRPr="009743F2" w:rsidRDefault="00EA2763" w:rsidP="00971598">
      <w:pPr>
        <w:pStyle w:val="Default"/>
        <w:numPr>
          <w:ilvl w:val="0"/>
          <w:numId w:val="20"/>
        </w:numPr>
        <w:spacing w:after="120"/>
        <w:ind w:left="1281" w:hanging="357"/>
        <w:jc w:val="both"/>
        <w:rPr>
          <w:color w:val="auto"/>
          <w:spacing w:val="4"/>
          <w:sz w:val="20"/>
          <w:szCs w:val="20"/>
        </w:rPr>
      </w:pPr>
      <w:r w:rsidRPr="009743F2">
        <w:rPr>
          <w:color w:val="auto"/>
          <w:spacing w:val="4"/>
          <w:sz w:val="20"/>
          <w:szCs w:val="20"/>
        </w:rPr>
        <w:t>dwa różne odcinki krzyżują się ze sobą,</w:t>
      </w:r>
    </w:p>
    <w:p w:rsidR="00971598" w:rsidRPr="009743F2" w:rsidRDefault="00971598" w:rsidP="00971598">
      <w:pPr>
        <w:pStyle w:val="Default"/>
        <w:numPr>
          <w:ilvl w:val="0"/>
          <w:numId w:val="20"/>
        </w:numPr>
        <w:spacing w:after="120"/>
        <w:ind w:left="1281" w:hanging="357"/>
        <w:jc w:val="both"/>
        <w:rPr>
          <w:color w:val="auto"/>
          <w:spacing w:val="4"/>
          <w:sz w:val="20"/>
          <w:szCs w:val="20"/>
        </w:rPr>
      </w:pPr>
      <w:r w:rsidRPr="009743F2">
        <w:rPr>
          <w:color w:val="auto"/>
          <w:spacing w:val="4"/>
          <w:sz w:val="20"/>
          <w:szCs w:val="20"/>
        </w:rPr>
        <w:t>między początkiem i końcem, dwoma końcami lub dwoma początkami dwóch różnych odcinków znajdują się wyłącznie odcinki zbudowane, przebudowane, rozbudowane lub wyremontowane w ciągu ostatnich 3 lat lub skrzyżowania o parametrach niewymagających wykonywania na nich robót budowlanych</w:t>
      </w:r>
      <w:r w:rsidR="00EA2763" w:rsidRPr="009743F2">
        <w:rPr>
          <w:color w:val="auto"/>
          <w:spacing w:val="4"/>
          <w:sz w:val="20"/>
          <w:szCs w:val="20"/>
        </w:rPr>
        <w:t>.</w:t>
      </w:r>
    </w:p>
    <w:p w:rsidR="00082CBC" w:rsidRDefault="00971598" w:rsidP="00971598">
      <w:pPr>
        <w:pStyle w:val="Teksttreci20"/>
        <w:numPr>
          <w:ilvl w:val="1"/>
          <w:numId w:val="14"/>
        </w:numPr>
        <w:shd w:val="clear" w:color="auto" w:fill="auto"/>
        <w:spacing w:before="0" w:after="120" w:line="240" w:lineRule="auto"/>
        <w:ind w:left="567" w:hanging="567"/>
        <w:rPr>
          <w:spacing w:val="4"/>
        </w:rPr>
      </w:pPr>
      <w:r w:rsidRPr="009743F2">
        <w:rPr>
          <w:rFonts w:eastAsia="Arial Unicode MS"/>
          <w:b/>
          <w:spacing w:val="4"/>
          <w:lang w:bidi="ar-SA"/>
        </w:rPr>
        <w:t>UWAGA!</w:t>
      </w:r>
      <w:r w:rsidRPr="009743F2">
        <w:rPr>
          <w:rFonts w:eastAsia="Arial Unicode MS"/>
          <w:spacing w:val="4"/>
          <w:lang w:bidi="ar-SA"/>
        </w:rPr>
        <w:t xml:space="preserve"> Z zachowaniem ww. warunków, skrzyżowania drogi publicznej z innymi drogami publicznymi (jedno i dwupoziomowe), liniami kolejowymi, tramwajowymi i innymi przeszkodami, nawet jeżeli droga przechodzi przez teren zamknięty (w tym kolejowy), nie powodują automatycznie konieczności dzielenia drogi na odrębne odcinki. </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Terminy składania wniosków do urzędu wojewódzkiego to 1-15 września dla dofinansowania udzielanego w latach 2017-2019.</w:t>
      </w:r>
    </w:p>
    <w:p w:rsidR="00971598" w:rsidRPr="009743F2" w:rsidRDefault="00971598" w:rsidP="00971598">
      <w:pPr>
        <w:pStyle w:val="Teksttreci20"/>
        <w:shd w:val="clear" w:color="auto" w:fill="auto"/>
        <w:spacing w:before="0" w:after="120" w:line="240" w:lineRule="auto"/>
        <w:ind w:left="567" w:firstLine="0"/>
        <w:rPr>
          <w:spacing w:val="4"/>
        </w:rPr>
      </w:pPr>
      <w:r w:rsidRPr="009743F2">
        <w:rPr>
          <w:spacing w:val="4"/>
        </w:rPr>
        <w:t>Do decyzji właściwego wojewody należy wskazanie w ogłoszeniu, czy o dacie złożenia decyduje data stempla pocztowego, czy też data wpływu wniosku do właściwego urzędu wojewódzkiego.</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Wojewoda może wskazać w ogłoszeniu o naborze dodatkowe dokumenty istotne dla wnioskowanego zadania, inne niż wymienione we wzorze wniosku o dofinansowanie wskazanym przez ministra właściwego ds. transportu. Dodatkowe dokumenty wskazane przez wojewodę muszą się w sposób nierozerwalny wiązać z przedmiotem wniosku o</w:t>
      </w:r>
      <w:r w:rsidR="006B6700" w:rsidRPr="009743F2">
        <w:rPr>
          <w:spacing w:val="4"/>
        </w:rPr>
        <w:t> </w:t>
      </w:r>
      <w:r w:rsidRPr="009743F2">
        <w:rPr>
          <w:spacing w:val="4"/>
        </w:rPr>
        <w:t>dofinansowanie.</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Informacje dotyczące sposobu oceny wniosku zawiera ustalona przez ministra ds. transportu Instrukcja oceny przez Komisję wniosku o dofinansowanie zadania w ramach Programu rozwoju gminnej i powiatowej infrastruktury drogowej na lata 2016-2019. Instrukcja ta określa m. in. w</w:t>
      </w:r>
      <w:r w:rsidR="00CB7A51" w:rsidRPr="009743F2">
        <w:rPr>
          <w:spacing w:val="4"/>
        </w:rPr>
        <w:t> </w:t>
      </w:r>
      <w:r w:rsidRPr="009743F2">
        <w:rPr>
          <w:spacing w:val="4"/>
        </w:rPr>
        <w:t>jakich przypadkach wniosek nie spełnia wymogów formalnych.</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 xml:space="preserve">W przypadku uznania, iż konieczne jest przedstawienie dodatkowych informacji (tylko </w:t>
      </w:r>
      <w:r w:rsidRPr="009743F2">
        <w:rPr>
          <w:spacing w:val="4"/>
        </w:rPr>
        <w:lastRenderedPageBreak/>
        <w:t>w przypadku, gdy mogą one mieć znaczenie przy ocenie merytorycznej wniosku), stwierdzenia powinny być poparte konkretnymi danymi (faktami) oraz w miarę możliwości udokumentowane. Dokumenty i informacje uzupełniające charakterystykę zadania mogą zostać dołączone do wniosku w formie załączników.</w:t>
      </w:r>
    </w:p>
    <w:p w:rsidR="00971598" w:rsidRPr="009743F2" w:rsidRDefault="00971598" w:rsidP="00971598">
      <w:pPr>
        <w:pStyle w:val="Teksttreci20"/>
        <w:shd w:val="clear" w:color="auto" w:fill="auto"/>
        <w:spacing w:before="0" w:after="120" w:line="240" w:lineRule="auto"/>
        <w:ind w:left="567" w:firstLine="0"/>
        <w:rPr>
          <w:spacing w:val="4"/>
        </w:rPr>
      </w:pPr>
      <w:r w:rsidRPr="009743F2">
        <w:rPr>
          <w:spacing w:val="4"/>
        </w:rPr>
        <w:t>Należy zaznaczyć, iż wnioskodawca może podczas wypełniania wniosku zmieniać format czcionki czy też dopasować daną rubrykę do tekstu, w celu wpisania wszelkich niezbędnych informacji, ale powinien to zrobić w taki sposób, aby zachować obowiązujący wzór wniosku – nie ma możliwości modyfikacji wzorów wniosku w zakresie dodawania kolumn, wierszy (poza wyjątkami wskazanymi w instrukcji wypełniania wniosku), czy też samodzielnego scalania komórek.</w:t>
      </w:r>
    </w:p>
    <w:p w:rsidR="00971598" w:rsidRPr="009743F2" w:rsidRDefault="00971598" w:rsidP="00971598">
      <w:pPr>
        <w:pStyle w:val="Teksttreci20"/>
        <w:shd w:val="clear" w:color="auto" w:fill="auto"/>
        <w:spacing w:before="0" w:after="120" w:line="240" w:lineRule="auto"/>
        <w:ind w:left="567" w:firstLine="0"/>
        <w:rPr>
          <w:spacing w:val="4"/>
        </w:rPr>
      </w:pPr>
    </w:p>
    <w:p w:rsidR="00971598" w:rsidRPr="009743F2" w:rsidRDefault="00971598" w:rsidP="00971598">
      <w:pPr>
        <w:pStyle w:val="Nagwek10"/>
        <w:keepNext/>
        <w:keepLines/>
        <w:numPr>
          <w:ilvl w:val="0"/>
          <w:numId w:val="14"/>
        </w:numPr>
        <w:shd w:val="clear" w:color="auto" w:fill="auto"/>
        <w:spacing w:after="120" w:line="240" w:lineRule="auto"/>
        <w:ind w:left="357" w:hanging="357"/>
        <w:jc w:val="both"/>
        <w:rPr>
          <w:spacing w:val="4"/>
        </w:rPr>
      </w:pPr>
      <w:r w:rsidRPr="009743F2">
        <w:rPr>
          <w:spacing w:val="4"/>
        </w:rPr>
        <w:t>Uwagi szczegółowe (według pozycji wniosku):</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 xml:space="preserve">pkt 1, 2 i 3 </w:t>
      </w:r>
      <w:r w:rsidR="00CB7A51" w:rsidRPr="009743F2">
        <w:rPr>
          <w:spacing w:val="4"/>
        </w:rPr>
        <w:t>–</w:t>
      </w:r>
      <w:r w:rsidRPr="009743F2">
        <w:rPr>
          <w:spacing w:val="4"/>
        </w:rPr>
        <w:t xml:space="preserve"> należy wskazać jednostkę podziału terytorialnego oraz miejscowości, na obszarze których położone są odcinki dróg objęte zadaniem</w:t>
      </w:r>
      <w:r w:rsidR="00CB7A51" w:rsidRPr="009743F2">
        <w:rPr>
          <w:spacing w:val="4"/>
        </w:rPr>
        <w:t>;</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 xml:space="preserve">pkt 4 </w:t>
      </w:r>
      <w:r w:rsidR="00CB7A51" w:rsidRPr="009743F2">
        <w:rPr>
          <w:spacing w:val="4"/>
        </w:rPr>
        <w:t>–</w:t>
      </w:r>
      <w:r w:rsidRPr="009743F2">
        <w:rPr>
          <w:spacing w:val="4"/>
        </w:rPr>
        <w:t xml:space="preserve"> podanie numeru drogi jest wymagane, jeżeli droga jest drogą publiczną i ma nadany numer w formacie 000000N </w:t>
      </w:r>
      <w:r w:rsidR="00A120F5" w:rsidRPr="009743F2">
        <w:rPr>
          <w:spacing w:val="4"/>
        </w:rPr>
        <w:t>–</w:t>
      </w:r>
      <w:r w:rsidRPr="009743F2">
        <w:rPr>
          <w:spacing w:val="4"/>
        </w:rPr>
        <w:t xml:space="preserve"> d</w:t>
      </w:r>
      <w:r w:rsidR="00A120F5" w:rsidRPr="009743F2">
        <w:rPr>
          <w:spacing w:val="4"/>
        </w:rPr>
        <w:t>l</w:t>
      </w:r>
      <w:r w:rsidRPr="009743F2">
        <w:rPr>
          <w:spacing w:val="4"/>
        </w:rPr>
        <w:t xml:space="preserve">a drogi gminnej, 0000N </w:t>
      </w:r>
      <w:r w:rsidR="00A120F5" w:rsidRPr="009743F2">
        <w:rPr>
          <w:spacing w:val="4"/>
        </w:rPr>
        <w:t>–</w:t>
      </w:r>
      <w:r w:rsidRPr="009743F2">
        <w:rPr>
          <w:spacing w:val="4"/>
        </w:rPr>
        <w:t xml:space="preserve"> dla drogi powiatowej</w:t>
      </w:r>
      <w:r w:rsidR="00751FBA" w:rsidRPr="009743F2">
        <w:rPr>
          <w:spacing w:val="4"/>
        </w:rPr>
        <w:t>;</w:t>
      </w:r>
    </w:p>
    <w:p w:rsidR="00971598" w:rsidRPr="009743F2" w:rsidRDefault="00971598" w:rsidP="00971598">
      <w:pPr>
        <w:pStyle w:val="Teksttreci30"/>
        <w:shd w:val="clear" w:color="auto" w:fill="auto"/>
        <w:spacing w:after="120" w:line="240" w:lineRule="auto"/>
        <w:ind w:left="567"/>
        <w:rPr>
          <w:spacing w:val="4"/>
        </w:rPr>
      </w:pPr>
      <w:r w:rsidRPr="009743F2">
        <w:rPr>
          <w:rStyle w:val="Teksttreci3Bezkursywy"/>
          <w:spacing w:val="4"/>
        </w:rPr>
        <w:t xml:space="preserve">W sytuacji, gdy droga nie jest zaliczona do żadnej z kategorii oraz nie ma nadanego numeru, w pkt 4 wniosku należy wpisać </w:t>
      </w:r>
      <w:r w:rsidR="00CB7A51" w:rsidRPr="009743F2">
        <w:rPr>
          <w:rStyle w:val="Teksttreci3Bezkursywy"/>
          <w:spacing w:val="4"/>
        </w:rPr>
        <w:t>„</w:t>
      </w:r>
      <w:r w:rsidRPr="009743F2">
        <w:rPr>
          <w:spacing w:val="4"/>
        </w:rPr>
        <w:t>Brak numeru drogi</w:t>
      </w:r>
      <w:r w:rsidR="00CB7A51" w:rsidRPr="009743F2">
        <w:rPr>
          <w:spacing w:val="4"/>
        </w:rPr>
        <w:t>”.</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 xml:space="preserve">pkt 5 </w:t>
      </w:r>
      <w:r w:rsidR="00CB7A51" w:rsidRPr="009743F2">
        <w:rPr>
          <w:spacing w:val="4"/>
        </w:rPr>
        <w:t>–</w:t>
      </w:r>
      <w:r w:rsidRPr="009743F2">
        <w:rPr>
          <w:spacing w:val="4"/>
        </w:rPr>
        <w:t xml:space="preserve"> n</w:t>
      </w:r>
      <w:r w:rsidR="00CB7A51" w:rsidRPr="009743F2">
        <w:rPr>
          <w:spacing w:val="4"/>
        </w:rPr>
        <w:t>a</w:t>
      </w:r>
      <w:r w:rsidRPr="009743F2">
        <w:rPr>
          <w:spacing w:val="4"/>
        </w:rPr>
        <w:t xml:space="preserve">zwa </w:t>
      </w:r>
      <w:r w:rsidR="006B6700" w:rsidRPr="009743F2">
        <w:rPr>
          <w:spacing w:val="4"/>
        </w:rPr>
        <w:t xml:space="preserve">zadania </w:t>
      </w:r>
      <w:r w:rsidRPr="009743F2">
        <w:rPr>
          <w:spacing w:val="4"/>
        </w:rPr>
        <w:t>powinna jednoznacznie</w:t>
      </w:r>
      <w:r w:rsidR="006B6700" w:rsidRPr="009743F2">
        <w:rPr>
          <w:spacing w:val="4"/>
        </w:rPr>
        <w:t>:</w:t>
      </w:r>
    </w:p>
    <w:p w:rsidR="00971598" w:rsidRPr="009743F2" w:rsidRDefault="00971598" w:rsidP="00971598">
      <w:pPr>
        <w:pStyle w:val="Teksttreci20"/>
        <w:numPr>
          <w:ilvl w:val="0"/>
          <w:numId w:val="25"/>
        </w:numPr>
        <w:shd w:val="clear" w:color="auto" w:fill="auto"/>
        <w:spacing w:before="0" w:after="120" w:line="240" w:lineRule="auto"/>
        <w:rPr>
          <w:spacing w:val="4"/>
        </w:rPr>
      </w:pPr>
      <w:r w:rsidRPr="009743F2">
        <w:rPr>
          <w:spacing w:val="4"/>
        </w:rPr>
        <w:t xml:space="preserve">identyfikować zadanie </w:t>
      </w:r>
      <w:r w:rsidR="00762935" w:rsidRPr="009743F2">
        <w:rPr>
          <w:spacing w:val="4"/>
        </w:rPr>
        <w:t xml:space="preserve">pod względem przedmiotowym, tj. w szczególności w zakresie rodzaju robót budowlanych, </w:t>
      </w:r>
      <w:r w:rsidRPr="009743F2">
        <w:rPr>
          <w:spacing w:val="4"/>
        </w:rPr>
        <w:t>i wskazywać jego lokalizację</w:t>
      </w:r>
      <w:r w:rsidR="006B6700" w:rsidRPr="009743F2">
        <w:rPr>
          <w:spacing w:val="4"/>
        </w:rPr>
        <w:t>,</w:t>
      </w:r>
    </w:p>
    <w:p w:rsidR="00971598" w:rsidRPr="009743F2" w:rsidRDefault="00971598" w:rsidP="00971598">
      <w:pPr>
        <w:pStyle w:val="Teksttreci20"/>
        <w:numPr>
          <w:ilvl w:val="0"/>
          <w:numId w:val="25"/>
        </w:numPr>
        <w:shd w:val="clear" w:color="auto" w:fill="auto"/>
        <w:spacing w:before="0" w:after="120" w:line="240" w:lineRule="auto"/>
        <w:rPr>
          <w:spacing w:val="4"/>
        </w:rPr>
      </w:pPr>
      <w:r w:rsidRPr="009743F2">
        <w:rPr>
          <w:spacing w:val="4"/>
        </w:rPr>
        <w:t>sugerować klasyfikację środków, które będą przyznane z budżetu państwa jako dotacja.</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pkt 6 – termin realizacji zadania określa się poprzez wskazanie miesiąca i roku planowanego rozpoczęcia i zakończenia zadania objętego wnioskiem. Termin musi przypadać na rok, na który ma być udzielona dotacja. Zakończenie realizacji zakresu rzeczowego objętego wnioskiem i rozliczenie udzielonej na jego realizację dotacji musi nastąpić najpóźniej na dzień 31 grudnia tegoż roku.</w:t>
      </w:r>
    </w:p>
    <w:p w:rsidR="00971598" w:rsidRPr="009743F2" w:rsidRDefault="00971598" w:rsidP="00971598">
      <w:pPr>
        <w:pStyle w:val="Teksttreci20"/>
        <w:shd w:val="clear" w:color="auto" w:fill="auto"/>
        <w:spacing w:before="0" w:after="120" w:line="240" w:lineRule="auto"/>
        <w:ind w:left="567" w:firstLine="0"/>
        <w:rPr>
          <w:spacing w:val="4"/>
        </w:rPr>
      </w:pPr>
      <w:r w:rsidRPr="009743F2">
        <w:rPr>
          <w:spacing w:val="4"/>
        </w:rPr>
        <w:t>Program nie zawiera zapisów zabraniających realizacji zadań w cyklu wieloletnim. Niemniej dotacja budżetowa przyznawana jest na dany rok budżetowy i w tym roku musi zostać wykorzystana i rozliczona. Jeżeli do dofinansowania zgłoszony jest tylko określony etap zatwierdzonego projektu budowlanego, etap ten musi stanowić funkcjonalną całość.</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 xml:space="preserve">pkt 7 </w:t>
      </w:r>
      <w:r w:rsidR="00A120F5" w:rsidRPr="009743F2">
        <w:rPr>
          <w:spacing w:val="4"/>
        </w:rPr>
        <w:t>–</w:t>
      </w:r>
      <w:r w:rsidRPr="009743F2">
        <w:rPr>
          <w:spacing w:val="4"/>
        </w:rPr>
        <w:t xml:space="preserve"> wnioskodawca wypełnia w zakresie dróg, dla których jest ustawowym zarządcą drogi. Należy wpisać łączną długość odcinków dróg objętych </w:t>
      </w:r>
      <w:r w:rsidR="00A120F5" w:rsidRPr="009743F2">
        <w:rPr>
          <w:spacing w:val="4"/>
        </w:rPr>
        <w:t>danym rodzajem robót w ramach zadania, z</w:t>
      </w:r>
      <w:r w:rsidRPr="009743F2">
        <w:rPr>
          <w:spacing w:val="4"/>
        </w:rPr>
        <w:t>godnie z kilometrażem, z dokładnością do 1 m.</w:t>
      </w:r>
    </w:p>
    <w:p w:rsidR="00971598" w:rsidRPr="009743F2" w:rsidRDefault="000200C2" w:rsidP="00971598">
      <w:pPr>
        <w:pStyle w:val="Teksttreci20"/>
        <w:shd w:val="clear" w:color="auto" w:fill="auto"/>
        <w:spacing w:before="0" w:after="120" w:line="240" w:lineRule="auto"/>
        <w:ind w:left="567" w:firstLine="0"/>
        <w:rPr>
          <w:spacing w:val="4"/>
        </w:rPr>
      </w:pPr>
      <w:r w:rsidRPr="009743F2">
        <w:rPr>
          <w:b/>
          <w:spacing w:val="4"/>
        </w:rPr>
        <w:t>UWAGA!</w:t>
      </w:r>
      <w:r w:rsidRPr="009743F2">
        <w:rPr>
          <w:spacing w:val="4"/>
        </w:rPr>
        <w:t xml:space="preserve"> </w:t>
      </w:r>
      <w:r w:rsidR="00503408" w:rsidRPr="009743F2">
        <w:rPr>
          <w:spacing w:val="4"/>
        </w:rPr>
        <w:t>W przypadku arkusza „PRB-Wniosek” w</w:t>
      </w:r>
      <w:r w:rsidR="00A120F5" w:rsidRPr="009743F2">
        <w:rPr>
          <w:spacing w:val="4"/>
        </w:rPr>
        <w:t xml:space="preserve">artość </w:t>
      </w:r>
      <w:r w:rsidR="00503408" w:rsidRPr="009743F2">
        <w:rPr>
          <w:spacing w:val="4"/>
        </w:rPr>
        <w:t xml:space="preserve">„Razem” w pkt 7, a w przypadku arkusza „R-Wniosek” wartość w pkt 7 – </w:t>
      </w:r>
      <w:r w:rsidR="00A120F5" w:rsidRPr="009743F2">
        <w:rPr>
          <w:spacing w:val="4"/>
        </w:rPr>
        <w:t>mus</w:t>
      </w:r>
      <w:r w:rsidR="00503408" w:rsidRPr="009743F2">
        <w:rPr>
          <w:spacing w:val="4"/>
        </w:rPr>
        <w:t>zą</w:t>
      </w:r>
      <w:r w:rsidR="00A120F5" w:rsidRPr="009743F2">
        <w:rPr>
          <w:spacing w:val="4"/>
        </w:rPr>
        <w:t xml:space="preserve"> odpowiadać łącznej długości z tabeli „Dane podstawowe” w pkt 12.</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 xml:space="preserve">pkt 8 </w:t>
      </w:r>
      <w:r w:rsidR="006D427E" w:rsidRPr="009743F2">
        <w:rPr>
          <w:spacing w:val="4"/>
        </w:rPr>
        <w:t>–</w:t>
      </w:r>
      <w:r w:rsidRPr="009743F2">
        <w:rPr>
          <w:spacing w:val="4"/>
        </w:rPr>
        <w:t xml:space="preserve"> dotacja celowa z budżetu państwa udzielana jest na dofinansowanie zadania, którego zakres rzeczowy musi być zgodny z celami założonymi w Programie. Do kosztów realizacji zadania wlicza się wyłącznie wydatki, które zostaną poniesione w roku, na który ma być udzielona dotacja. Kwota wnioskowanej dotacji nie może przewyższać 3 mln zł. Wnioskowana dotacja wynosić może max. 50 % łącznych kosztów realizacji zadania brutto. Wkład własny obejmuje sumę środków z budżetu jednostki samorządu terytorialnego oraz środków pozyskanych od innych podmiotów publicznych lub prywatnych, będących jej partnerami. Wkład własny może obejmować wyłącznie środki nie pochodzące z budżetu państwa ani z</w:t>
      </w:r>
      <w:r w:rsidR="004A3A9D" w:rsidRPr="009743F2">
        <w:rPr>
          <w:spacing w:val="4"/>
        </w:rPr>
        <w:t> </w:t>
      </w:r>
      <w:r w:rsidRPr="009743F2">
        <w:rPr>
          <w:spacing w:val="4"/>
        </w:rPr>
        <w:t>budżetu Unii Europejskiej. W szczególności wkład własny nie może obejmować środków z</w:t>
      </w:r>
      <w:r w:rsidR="004A3A9D" w:rsidRPr="009743F2">
        <w:rPr>
          <w:spacing w:val="4"/>
        </w:rPr>
        <w:t> </w:t>
      </w:r>
      <w:r w:rsidRPr="009743F2">
        <w:rPr>
          <w:spacing w:val="4"/>
        </w:rPr>
        <w:t>rezerwy subwencji ogólnej utworzonej na podstawie art. 26 ustawy z dnia 13 listopada 2003</w:t>
      </w:r>
      <w:r w:rsidR="004A3A9D" w:rsidRPr="009743F2">
        <w:rPr>
          <w:spacing w:val="4"/>
        </w:rPr>
        <w:t> </w:t>
      </w:r>
      <w:r w:rsidRPr="009743F2">
        <w:rPr>
          <w:spacing w:val="4"/>
        </w:rPr>
        <w:t>r. o dochodach jednostek samorządu terytorialnego (Dz. U. z 2015 r. poz. 513), środków z rezerwy celowej budżetu państwa na zadania związane z przeciwdziałaniem i usuwaniem skutków zdarzeń noszących znamiona klęsk żywiołowych ani środków dostępnych w ramach programów operacyjnych. Kwota wkładu własnego nie jest ograniczona. Wkład własny wynosi nie mniej niż 50% łącznych kosztów kwalifikowalnych realizacji zadania brutto.</w:t>
      </w:r>
    </w:p>
    <w:p w:rsidR="00971598" w:rsidRPr="009743F2" w:rsidRDefault="00971598" w:rsidP="00971598">
      <w:pPr>
        <w:pStyle w:val="Teksttreci20"/>
        <w:shd w:val="clear" w:color="auto" w:fill="auto"/>
        <w:spacing w:before="0" w:after="120" w:line="240" w:lineRule="auto"/>
        <w:ind w:left="567" w:firstLine="0"/>
        <w:rPr>
          <w:spacing w:val="4"/>
        </w:rPr>
      </w:pPr>
      <w:r w:rsidRPr="009743F2">
        <w:rPr>
          <w:spacing w:val="4"/>
        </w:rPr>
        <w:lastRenderedPageBreak/>
        <w:t xml:space="preserve">W przypadku odcinków granicznych należy odnieść się jedynie do odcinka znajdującego się na terenie jednostki </w:t>
      </w:r>
      <w:r w:rsidR="006D427E" w:rsidRPr="009743F2">
        <w:rPr>
          <w:spacing w:val="4"/>
        </w:rPr>
        <w:t>–</w:t>
      </w:r>
      <w:r w:rsidRPr="009743F2">
        <w:rPr>
          <w:spacing w:val="4"/>
        </w:rPr>
        <w:t xml:space="preserve"> w</w:t>
      </w:r>
      <w:r w:rsidR="006D427E" w:rsidRPr="009743F2">
        <w:rPr>
          <w:spacing w:val="4"/>
        </w:rPr>
        <w:t>n</w:t>
      </w:r>
      <w:r w:rsidRPr="009743F2">
        <w:rPr>
          <w:spacing w:val="4"/>
        </w:rPr>
        <w:t xml:space="preserve">ioskodawcy </w:t>
      </w:r>
      <w:r w:rsidR="006D427E" w:rsidRPr="009743F2">
        <w:rPr>
          <w:spacing w:val="4"/>
        </w:rPr>
        <w:t>–</w:t>
      </w:r>
      <w:r w:rsidRPr="009743F2">
        <w:rPr>
          <w:spacing w:val="4"/>
        </w:rPr>
        <w:t xml:space="preserve"> lidera.</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 xml:space="preserve">pkt 9 </w:t>
      </w:r>
      <w:r w:rsidR="006D427E" w:rsidRPr="009743F2">
        <w:rPr>
          <w:spacing w:val="4"/>
        </w:rPr>
        <w:t>–</w:t>
      </w:r>
      <w:r w:rsidRPr="009743F2">
        <w:rPr>
          <w:spacing w:val="4"/>
        </w:rPr>
        <w:t xml:space="preserve"> opis zadania </w:t>
      </w:r>
      <w:r w:rsidR="00D40DFC" w:rsidRPr="009743F2">
        <w:rPr>
          <w:spacing w:val="4"/>
        </w:rPr>
        <w:t xml:space="preserve">musi </w:t>
      </w:r>
      <w:r w:rsidRPr="009743F2">
        <w:rPr>
          <w:spacing w:val="4"/>
        </w:rPr>
        <w:t>charakteryzować stan istniejący oraz stan docelowy planowany do uzyskania w wyniku realizacji zadania (zakres rzeczowy, z określeniem planowanych robót budowlanych i prac towarzyszących oraz podaniem parametrów pierwotnych i</w:t>
      </w:r>
      <w:r w:rsidR="006D427E" w:rsidRPr="009743F2">
        <w:rPr>
          <w:spacing w:val="4"/>
        </w:rPr>
        <w:t> </w:t>
      </w:r>
      <w:r w:rsidRPr="009743F2">
        <w:rPr>
          <w:spacing w:val="4"/>
        </w:rPr>
        <w:t>docelowych).</w:t>
      </w:r>
    </w:p>
    <w:p w:rsidR="00971598" w:rsidRPr="009743F2" w:rsidRDefault="00971598" w:rsidP="00971598">
      <w:pPr>
        <w:pStyle w:val="Teksttreci20"/>
        <w:shd w:val="clear" w:color="auto" w:fill="auto"/>
        <w:spacing w:before="0" w:after="120" w:line="240" w:lineRule="auto"/>
        <w:ind w:left="567" w:firstLine="0"/>
        <w:rPr>
          <w:spacing w:val="4"/>
        </w:rPr>
      </w:pPr>
      <w:r w:rsidRPr="009743F2">
        <w:rPr>
          <w:spacing w:val="4"/>
        </w:rPr>
        <w:t>W opisie należy uwzględnić wszystkie elementy drogi planowane do realizacji w ramach wnioskowanego zadania</w:t>
      </w:r>
      <w:r w:rsidR="006D427E" w:rsidRPr="009743F2">
        <w:rPr>
          <w:spacing w:val="4"/>
        </w:rPr>
        <w:t>, np.:</w:t>
      </w:r>
    </w:p>
    <w:p w:rsidR="00971598" w:rsidRPr="009743F2" w:rsidRDefault="00971598" w:rsidP="00971598">
      <w:pPr>
        <w:pStyle w:val="Teksttreci20"/>
        <w:numPr>
          <w:ilvl w:val="0"/>
          <w:numId w:val="26"/>
        </w:numPr>
        <w:shd w:val="clear" w:color="auto" w:fill="auto"/>
        <w:spacing w:before="0" w:after="120" w:line="240" w:lineRule="auto"/>
        <w:ind w:left="924" w:hanging="357"/>
        <w:rPr>
          <w:spacing w:val="4"/>
        </w:rPr>
      </w:pPr>
      <w:r w:rsidRPr="009743F2">
        <w:rPr>
          <w:spacing w:val="4"/>
        </w:rPr>
        <w:t xml:space="preserve">długość drogi </w:t>
      </w:r>
      <w:r w:rsidR="006D427E" w:rsidRPr="009743F2">
        <w:rPr>
          <w:spacing w:val="4"/>
        </w:rPr>
        <w:t>–</w:t>
      </w:r>
      <w:r w:rsidRPr="009743F2">
        <w:rPr>
          <w:spacing w:val="4"/>
        </w:rPr>
        <w:t xml:space="preserve"> w km,</w:t>
      </w:r>
    </w:p>
    <w:p w:rsidR="00971598" w:rsidRPr="009743F2" w:rsidRDefault="00971598" w:rsidP="00971598">
      <w:pPr>
        <w:pStyle w:val="Teksttreci20"/>
        <w:numPr>
          <w:ilvl w:val="0"/>
          <w:numId w:val="26"/>
        </w:numPr>
        <w:shd w:val="clear" w:color="auto" w:fill="auto"/>
        <w:spacing w:before="0" w:after="120" w:line="240" w:lineRule="auto"/>
        <w:ind w:left="924" w:hanging="357"/>
        <w:rPr>
          <w:spacing w:val="4"/>
        </w:rPr>
      </w:pPr>
      <w:r w:rsidRPr="009743F2">
        <w:rPr>
          <w:spacing w:val="4"/>
        </w:rPr>
        <w:t xml:space="preserve">chodniki, ścieżki rowerowe </w:t>
      </w:r>
      <w:r w:rsidR="006D427E" w:rsidRPr="009743F2">
        <w:rPr>
          <w:spacing w:val="4"/>
        </w:rPr>
        <w:t>–</w:t>
      </w:r>
      <w:r w:rsidRPr="009743F2">
        <w:rPr>
          <w:spacing w:val="4"/>
        </w:rPr>
        <w:t xml:space="preserve"> w km lub </w:t>
      </w:r>
      <w:proofErr w:type="spellStart"/>
      <w:r w:rsidRPr="009743F2">
        <w:rPr>
          <w:spacing w:val="4"/>
        </w:rPr>
        <w:t>mb</w:t>
      </w:r>
      <w:proofErr w:type="spellEnd"/>
      <w:r w:rsidRPr="009743F2">
        <w:rPr>
          <w:spacing w:val="4"/>
        </w:rPr>
        <w:t xml:space="preserve"> i/lub w m</w:t>
      </w:r>
      <w:r w:rsidRPr="009743F2">
        <w:rPr>
          <w:spacing w:val="4"/>
          <w:vertAlign w:val="superscript"/>
        </w:rPr>
        <w:t>2</w:t>
      </w:r>
      <w:r w:rsidR="00A842D0" w:rsidRPr="009743F2">
        <w:rPr>
          <w:spacing w:val="4"/>
        </w:rPr>
        <w:t>,</w:t>
      </w:r>
    </w:p>
    <w:p w:rsidR="00971598" w:rsidRPr="009743F2" w:rsidRDefault="00971598" w:rsidP="00971598">
      <w:pPr>
        <w:pStyle w:val="Teksttreci20"/>
        <w:numPr>
          <w:ilvl w:val="0"/>
          <w:numId w:val="26"/>
        </w:numPr>
        <w:shd w:val="clear" w:color="auto" w:fill="auto"/>
        <w:spacing w:before="0" w:after="120" w:line="240" w:lineRule="auto"/>
        <w:ind w:left="924" w:hanging="357"/>
        <w:rPr>
          <w:spacing w:val="4"/>
        </w:rPr>
      </w:pPr>
      <w:r w:rsidRPr="009743F2">
        <w:rPr>
          <w:spacing w:val="4"/>
        </w:rPr>
        <w:t xml:space="preserve">skrzyżowania, zatoki autobusowe i/lub perony przystankowe </w:t>
      </w:r>
      <w:r w:rsidR="006D427E" w:rsidRPr="009743F2">
        <w:rPr>
          <w:spacing w:val="4"/>
        </w:rPr>
        <w:t>–</w:t>
      </w:r>
      <w:r w:rsidRPr="009743F2">
        <w:rPr>
          <w:spacing w:val="4"/>
        </w:rPr>
        <w:t xml:space="preserve"> w szt.</w:t>
      </w:r>
    </w:p>
    <w:p w:rsidR="00971598" w:rsidRPr="009743F2" w:rsidRDefault="00971598" w:rsidP="00971598">
      <w:pPr>
        <w:pStyle w:val="Teksttreci20"/>
        <w:shd w:val="clear" w:color="auto" w:fill="auto"/>
        <w:spacing w:before="0" w:after="120" w:line="240" w:lineRule="auto"/>
        <w:ind w:left="567" w:firstLine="0"/>
        <w:rPr>
          <w:spacing w:val="4"/>
        </w:rPr>
      </w:pPr>
      <w:r w:rsidRPr="009743F2">
        <w:rPr>
          <w:spacing w:val="4"/>
        </w:rPr>
        <w:t>W przypadku zadań na dwóch drogach różnej kategorii tj. powiatowej i gminnej powiązanych ze sobą lub w przypadku zadań w ciągu tzw. odcinków „granicznych” należy wskazać stosowne powiązania funkcjonalne i sieciowe.</w:t>
      </w:r>
    </w:p>
    <w:p w:rsidR="00971598" w:rsidRPr="009743F2" w:rsidRDefault="00971598" w:rsidP="00971598">
      <w:pPr>
        <w:pStyle w:val="Teksttreci20"/>
        <w:shd w:val="clear" w:color="auto" w:fill="auto"/>
        <w:spacing w:before="0" w:after="120" w:line="240" w:lineRule="auto"/>
        <w:ind w:left="567" w:firstLine="0"/>
        <w:rPr>
          <w:spacing w:val="4"/>
        </w:rPr>
      </w:pPr>
      <w:r w:rsidRPr="009743F2">
        <w:rPr>
          <w:spacing w:val="4"/>
        </w:rPr>
        <w:t>W punkcie tym należy wskazać informacje istotne dla oceny wniosku przez Komisję nieujęte w</w:t>
      </w:r>
      <w:r w:rsidR="00392688" w:rsidRPr="009743F2">
        <w:rPr>
          <w:spacing w:val="4"/>
        </w:rPr>
        <w:t> </w:t>
      </w:r>
      <w:r w:rsidRPr="009743F2">
        <w:rPr>
          <w:spacing w:val="4"/>
        </w:rPr>
        <w:t>pozostałych pozycjach wniosku o dofinansowanie.</w:t>
      </w:r>
    </w:p>
    <w:p w:rsidR="00382509" w:rsidRPr="009743F2" w:rsidRDefault="0018679D">
      <w:pPr>
        <w:pStyle w:val="Teksttreci20"/>
        <w:numPr>
          <w:ilvl w:val="1"/>
          <w:numId w:val="14"/>
        </w:numPr>
        <w:shd w:val="clear" w:color="auto" w:fill="auto"/>
        <w:spacing w:before="0" w:after="120" w:line="240" w:lineRule="auto"/>
        <w:ind w:left="567" w:hanging="567"/>
        <w:rPr>
          <w:spacing w:val="4"/>
        </w:rPr>
      </w:pPr>
      <w:r w:rsidRPr="009743F2">
        <w:rPr>
          <w:spacing w:val="4"/>
        </w:rPr>
        <w:t>pkt 10 – wnioskodawca przy sporządzaniu wniosku może opierać się jedynie na dokumentach umożliwiających rozpoczęcie inwestycji w planowanym terminie wskazanym we wniosku o dofinansowanie. Przez te dokumenty należy rozumieć, w zależności od rodzaju prowadzonych robót budowlanych, kopie:</w:t>
      </w:r>
    </w:p>
    <w:p w:rsidR="00AE04B8" w:rsidRPr="009743F2" w:rsidRDefault="0018679D" w:rsidP="00AE04B8">
      <w:pPr>
        <w:pStyle w:val="Teksttreci20"/>
        <w:widowControl/>
        <w:numPr>
          <w:ilvl w:val="0"/>
          <w:numId w:val="47"/>
        </w:numPr>
        <w:shd w:val="clear" w:color="auto" w:fill="auto"/>
        <w:spacing w:before="0" w:after="120" w:line="240" w:lineRule="auto"/>
        <w:rPr>
          <w:spacing w:val="4"/>
        </w:rPr>
      </w:pPr>
      <w:r w:rsidRPr="009743F2">
        <w:rPr>
          <w:spacing w:val="4"/>
        </w:rPr>
        <w:t>decyzji o pozwoleniu na budowę lub</w:t>
      </w:r>
    </w:p>
    <w:p w:rsidR="00AE04B8" w:rsidRPr="009743F2" w:rsidRDefault="0018679D" w:rsidP="00AE04B8">
      <w:pPr>
        <w:pStyle w:val="Teksttreci20"/>
        <w:widowControl/>
        <w:numPr>
          <w:ilvl w:val="0"/>
          <w:numId w:val="47"/>
        </w:numPr>
        <w:shd w:val="clear" w:color="auto" w:fill="auto"/>
        <w:spacing w:before="0" w:after="120" w:line="240" w:lineRule="auto"/>
        <w:rPr>
          <w:spacing w:val="4"/>
        </w:rPr>
      </w:pPr>
      <w:r w:rsidRPr="009743F2">
        <w:rPr>
          <w:spacing w:val="4"/>
        </w:rPr>
        <w:t>decyzji o zezwoleniu na realizację inwestycji drogowej lub</w:t>
      </w:r>
    </w:p>
    <w:p w:rsidR="00AE04B8" w:rsidRPr="009743F2" w:rsidRDefault="0018679D" w:rsidP="00AE04B8">
      <w:pPr>
        <w:pStyle w:val="Teksttreci20"/>
        <w:widowControl/>
        <w:numPr>
          <w:ilvl w:val="0"/>
          <w:numId w:val="47"/>
        </w:numPr>
        <w:shd w:val="clear" w:color="auto" w:fill="auto"/>
        <w:spacing w:before="0" w:after="120" w:line="240" w:lineRule="auto"/>
        <w:rPr>
          <w:spacing w:val="4"/>
        </w:rPr>
      </w:pPr>
      <w:r w:rsidRPr="009743F2">
        <w:rPr>
          <w:spacing w:val="4"/>
        </w:rPr>
        <w:t>zgłoszenia organowi administracji architektoniczno-budowlanej wykonywania robót budowlanych.</w:t>
      </w:r>
    </w:p>
    <w:p w:rsidR="00AE04B8" w:rsidRPr="009743F2" w:rsidRDefault="0018679D" w:rsidP="00AE04B8">
      <w:pPr>
        <w:pStyle w:val="Teksttreci20"/>
        <w:shd w:val="clear" w:color="auto" w:fill="auto"/>
        <w:spacing w:before="0" w:after="120" w:line="240" w:lineRule="auto"/>
        <w:ind w:left="567" w:firstLine="0"/>
        <w:rPr>
          <w:spacing w:val="4"/>
        </w:rPr>
      </w:pPr>
      <w:r w:rsidRPr="009743F2">
        <w:rPr>
          <w:spacing w:val="4"/>
        </w:rPr>
        <w:t>W przypadku realizacji inwestycji na zgłoszenie robót budowlanych – należy dodatkowo przedłożyć:</w:t>
      </w:r>
    </w:p>
    <w:p w:rsidR="00AE04B8" w:rsidRPr="009743F2" w:rsidRDefault="0018679D" w:rsidP="00AE04B8">
      <w:pPr>
        <w:pStyle w:val="Teksttreci20"/>
        <w:widowControl/>
        <w:numPr>
          <w:ilvl w:val="0"/>
          <w:numId w:val="48"/>
        </w:numPr>
        <w:shd w:val="clear" w:color="auto" w:fill="auto"/>
        <w:spacing w:before="0" w:after="120" w:line="240" w:lineRule="auto"/>
        <w:ind w:left="924" w:hanging="357"/>
        <w:rPr>
          <w:spacing w:val="4"/>
        </w:rPr>
      </w:pPr>
      <w:r w:rsidRPr="009743F2">
        <w:rPr>
          <w:spacing w:val="4"/>
        </w:rPr>
        <w:t>oświadczenie wnioskodawcy o braku sprzeciwu organu administracji architektoniczno-budowlanej wobec zgłoszenia inwestora lub</w:t>
      </w:r>
    </w:p>
    <w:p w:rsidR="00AE04B8" w:rsidRPr="009743F2" w:rsidRDefault="0018679D" w:rsidP="00AE04B8">
      <w:pPr>
        <w:pStyle w:val="Teksttreci20"/>
        <w:widowControl/>
        <w:numPr>
          <w:ilvl w:val="0"/>
          <w:numId w:val="48"/>
        </w:numPr>
        <w:shd w:val="clear" w:color="auto" w:fill="auto"/>
        <w:spacing w:before="0" w:after="120" w:line="240" w:lineRule="auto"/>
        <w:ind w:left="924" w:hanging="357"/>
        <w:rPr>
          <w:spacing w:val="4"/>
        </w:rPr>
      </w:pPr>
      <w:r w:rsidRPr="009743F2">
        <w:rPr>
          <w:rStyle w:val="txt-new"/>
          <w:spacing w:val="4"/>
        </w:rPr>
        <w:t>zaświadczenie organu administracji architektoniczno-budowlanej o braku podstaw do wniesienia tego sprzeciwu</w:t>
      </w:r>
      <w:r w:rsidRPr="009743F2">
        <w:rPr>
          <w:spacing w:val="4"/>
        </w:rPr>
        <w:t>, wydanego na podstawie art. 30 ust. 5aa ustawy – Prawo budowlane.</w:t>
      </w:r>
    </w:p>
    <w:p w:rsidR="00AE04B8" w:rsidRPr="009743F2" w:rsidRDefault="0018679D" w:rsidP="00AE04B8">
      <w:pPr>
        <w:pStyle w:val="Teksttreci20"/>
        <w:shd w:val="clear" w:color="auto" w:fill="auto"/>
        <w:spacing w:before="0" w:after="120" w:line="240" w:lineRule="auto"/>
        <w:ind w:left="567" w:firstLine="0"/>
        <w:rPr>
          <w:spacing w:val="4"/>
        </w:rPr>
      </w:pPr>
      <w:r w:rsidRPr="009743F2">
        <w:rPr>
          <w:spacing w:val="4"/>
        </w:rPr>
        <w:t xml:space="preserve">Kopia decyzji o pozwoleniu na budowę, kopia decyzji o zezwoleniu na realizację inwestycji drogowej lub kopia zgłoszenia organowy wykonywania robót budowlanych wraz z oświadczeniem wnioskodawcy o braku sprzeciwu organu administracji architektoniczno-budowlanej wobec zgłoszenia inwestora lub </w:t>
      </w:r>
      <w:r w:rsidRPr="009743F2">
        <w:rPr>
          <w:rStyle w:val="txt-new"/>
          <w:spacing w:val="4"/>
        </w:rPr>
        <w:t>zaświadczeniem organu administracji architektoniczno-budowlanej o braku podstaw do wniesienia tego sprzeciwu</w:t>
      </w:r>
      <w:r w:rsidRPr="009743F2">
        <w:rPr>
          <w:spacing w:val="4"/>
        </w:rPr>
        <w:t xml:space="preserve"> – stanowią wymagane załączniki do wniosku.</w:t>
      </w:r>
    </w:p>
    <w:p w:rsidR="00AE04B8" w:rsidRPr="009743F2" w:rsidRDefault="0018679D" w:rsidP="00AE04B8">
      <w:pPr>
        <w:pStyle w:val="Teksttreci20"/>
        <w:shd w:val="clear" w:color="auto" w:fill="auto"/>
        <w:spacing w:before="0" w:after="120" w:line="240" w:lineRule="auto"/>
        <w:ind w:left="567" w:firstLine="0"/>
        <w:rPr>
          <w:spacing w:val="4"/>
        </w:rPr>
      </w:pPr>
      <w:r w:rsidRPr="009743F2">
        <w:rPr>
          <w:spacing w:val="4"/>
        </w:rPr>
        <w:t>Jeżeli z daty wydania pozwolenia na budowę / zezwolenia na realizację inwestycji drogowej / zgłoszenia wynika, że wygasa ono przed planowanym terminem rozpoczęcia inwestycji, do wniosku należy dodatkowo dołączyć dokument potwierdzający jego aktualność, np. kopię dziennika budowy z dokonanymi wpisami.</w:t>
      </w:r>
    </w:p>
    <w:p w:rsidR="00971598" w:rsidRPr="009743F2" w:rsidRDefault="00971598" w:rsidP="00971598">
      <w:pPr>
        <w:pStyle w:val="Teksttreci20"/>
        <w:shd w:val="clear" w:color="auto" w:fill="auto"/>
        <w:spacing w:before="0" w:after="120" w:line="240" w:lineRule="auto"/>
        <w:ind w:left="567" w:firstLine="0"/>
        <w:rPr>
          <w:spacing w:val="4"/>
        </w:rPr>
      </w:pP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 xml:space="preserve">pkt 11 </w:t>
      </w:r>
      <w:r w:rsidR="00482BB9" w:rsidRPr="009743F2">
        <w:rPr>
          <w:spacing w:val="4"/>
        </w:rPr>
        <w:t>–</w:t>
      </w:r>
      <w:r w:rsidRPr="009743F2">
        <w:rPr>
          <w:spacing w:val="4"/>
        </w:rPr>
        <w:t xml:space="preserve"> w harmonogramie rzeczowo-finansowym realizacji zadania należy wyszczególnić elementy oraz roboty budowlane i inne towarzyszące im prace, objęte zakresem rzeczowym zadania, ich koszt brutto oraz planowany termin realizacji (miesiąc i rok) zgodnie z tabelą wartości elementów scalonych kosztorysu inwestorskiego w podziale na koszty kwalifikowalne</w:t>
      </w:r>
      <w:r w:rsidR="00482BB9" w:rsidRPr="009743F2">
        <w:rPr>
          <w:spacing w:val="4"/>
        </w:rPr>
        <w:t xml:space="preserve"> i </w:t>
      </w:r>
      <w:r w:rsidRPr="009743F2">
        <w:rPr>
          <w:spacing w:val="4"/>
        </w:rPr>
        <w:t>niekwalifikowalne (podział określa właściwy miejscowo wojewoda).</w:t>
      </w:r>
    </w:p>
    <w:p w:rsidR="00971598" w:rsidRPr="009743F2" w:rsidRDefault="00971598" w:rsidP="00971598">
      <w:pPr>
        <w:pStyle w:val="Teksttreci20"/>
        <w:shd w:val="clear" w:color="auto" w:fill="auto"/>
        <w:spacing w:before="0" w:after="120" w:line="240" w:lineRule="auto"/>
        <w:ind w:left="567" w:firstLine="0"/>
        <w:rPr>
          <w:spacing w:val="4"/>
        </w:rPr>
      </w:pPr>
      <w:r w:rsidRPr="009743F2">
        <w:rPr>
          <w:spacing w:val="4"/>
        </w:rPr>
        <w:t>W przypadku tej pozycji możliwe jest dodawanie wierszy, gdy liczba pozycji przekracza liczbę wierszy aktualnie znajdujących się we wzorze wniosku.</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 xml:space="preserve">pkt 12 </w:t>
      </w:r>
      <w:r w:rsidR="00482BB9" w:rsidRPr="009743F2">
        <w:rPr>
          <w:spacing w:val="4"/>
        </w:rPr>
        <w:t>–</w:t>
      </w:r>
      <w:r w:rsidRPr="009743F2">
        <w:rPr>
          <w:spacing w:val="4"/>
        </w:rPr>
        <w:t xml:space="preserve"> wnioskodawca charakteryzuje zadanie według wszystkich lub niektórych kryteriów oceny merytorycznej</w:t>
      </w:r>
      <w:r w:rsidR="00502995" w:rsidRPr="009743F2">
        <w:rPr>
          <w:spacing w:val="4"/>
        </w:rPr>
        <w:t>, zgodnie z poniższymi wytycznymi</w:t>
      </w:r>
      <w:r w:rsidR="00F94455" w:rsidRPr="009743F2">
        <w:rPr>
          <w:spacing w:val="4"/>
        </w:rPr>
        <w:t>.</w:t>
      </w:r>
    </w:p>
    <w:p w:rsidR="00971598" w:rsidRPr="009743F2" w:rsidRDefault="00971598" w:rsidP="00971598">
      <w:pPr>
        <w:pStyle w:val="Teksttreci20"/>
        <w:shd w:val="clear" w:color="auto" w:fill="auto"/>
        <w:spacing w:before="0" w:after="120" w:line="240" w:lineRule="auto"/>
        <w:ind w:left="567" w:firstLine="0"/>
        <w:rPr>
          <w:rFonts w:ascii="Arial Unicode MS" w:eastAsia="Arial Unicode MS" w:hAnsi="Arial Unicode MS" w:cs="Arial Unicode MS"/>
          <w:b/>
          <w:spacing w:val="4"/>
          <w:sz w:val="24"/>
          <w:szCs w:val="24"/>
        </w:rPr>
      </w:pPr>
    </w:p>
    <w:tbl>
      <w:tblPr>
        <w:tblStyle w:val="Tabela-Siatka"/>
        <w:tblW w:w="0" w:type="auto"/>
        <w:tblInd w:w="38" w:type="dxa"/>
        <w:shd w:val="clear" w:color="auto" w:fill="000000" w:themeFill="text1"/>
        <w:tblLook w:val="04A0" w:firstRow="1" w:lastRow="0" w:firstColumn="1" w:lastColumn="0" w:noHBand="0" w:noVBand="1"/>
      </w:tblPr>
      <w:tblGrid>
        <w:gridCol w:w="9071"/>
      </w:tblGrid>
      <w:tr w:rsidR="000200C2" w:rsidRPr="009743F2" w:rsidTr="000200C2">
        <w:trPr>
          <w:trHeight w:val="57"/>
        </w:trPr>
        <w:tc>
          <w:tcPr>
            <w:tcW w:w="9210" w:type="dxa"/>
            <w:shd w:val="clear" w:color="auto" w:fill="000000" w:themeFill="text1"/>
          </w:tcPr>
          <w:p w:rsidR="00971598" w:rsidRPr="009743F2" w:rsidRDefault="00971598" w:rsidP="00971598">
            <w:pPr>
              <w:autoSpaceDE w:val="0"/>
              <w:autoSpaceDN w:val="0"/>
              <w:adjustRightInd w:val="0"/>
              <w:spacing w:before="120" w:after="120"/>
              <w:jc w:val="both"/>
              <w:rPr>
                <w:rFonts w:ascii="Arial" w:eastAsia="Calibri" w:hAnsi="Arial" w:cs="Arial"/>
                <w:b/>
                <w:color w:val="FFFFFF" w:themeColor="background1"/>
                <w:spacing w:val="4"/>
                <w:sz w:val="20"/>
                <w:szCs w:val="20"/>
              </w:rPr>
            </w:pPr>
            <w:r w:rsidRPr="009743F2">
              <w:rPr>
                <w:rFonts w:ascii="Arial" w:eastAsia="Calibri" w:hAnsi="Arial" w:cs="Arial"/>
                <w:b/>
                <w:color w:val="FFFFFF" w:themeColor="background1"/>
                <w:spacing w:val="4"/>
                <w:sz w:val="20"/>
                <w:szCs w:val="20"/>
              </w:rPr>
              <w:t>Kryterium 1 – Znaczenie zadania dla realizacji infrastruktury drogowej w sposób gwarantujący podnoszenie poziomu bezpieczeństwa ruchu drogowego</w:t>
            </w:r>
          </w:p>
        </w:tc>
      </w:tr>
    </w:tbl>
    <w:p w:rsidR="007403B6" w:rsidRPr="009743F2" w:rsidRDefault="007403B6" w:rsidP="0088237C">
      <w:pPr>
        <w:jc w:val="center"/>
        <w:rPr>
          <w:rFonts w:ascii="Arial" w:hAnsi="Arial" w:cs="Arial"/>
          <w:b/>
          <w:spacing w:val="4"/>
          <w:sz w:val="20"/>
          <w:szCs w:val="20"/>
        </w:rPr>
      </w:pPr>
    </w:p>
    <w:p w:rsidR="00502995" w:rsidRPr="009743F2" w:rsidRDefault="00502995" w:rsidP="0088237C">
      <w:pPr>
        <w:jc w:val="center"/>
        <w:rPr>
          <w:rFonts w:ascii="Arial" w:hAnsi="Arial" w:cs="Arial"/>
          <w:b/>
          <w:spacing w:val="4"/>
          <w:sz w:val="20"/>
          <w:szCs w:val="20"/>
        </w:rPr>
      </w:pPr>
    </w:p>
    <w:tbl>
      <w:tblPr>
        <w:tblStyle w:val="Tabela-Siatka"/>
        <w:tblW w:w="9208" w:type="dxa"/>
        <w:shd w:val="clear" w:color="auto" w:fill="000000" w:themeFill="text1"/>
        <w:tblLook w:val="04A0" w:firstRow="1" w:lastRow="0" w:firstColumn="1" w:lastColumn="0" w:noHBand="0" w:noVBand="1"/>
      </w:tblPr>
      <w:tblGrid>
        <w:gridCol w:w="9208"/>
      </w:tblGrid>
      <w:tr w:rsidR="003B6859" w:rsidRPr="009743F2" w:rsidTr="0054033B">
        <w:tc>
          <w:tcPr>
            <w:tcW w:w="9208" w:type="dxa"/>
            <w:shd w:val="clear" w:color="auto" w:fill="000000" w:themeFill="text1"/>
            <w:vAlign w:val="center"/>
          </w:tcPr>
          <w:p w:rsidR="00971598" w:rsidRPr="009743F2" w:rsidRDefault="00971598" w:rsidP="00971598">
            <w:pPr>
              <w:pStyle w:val="Akapitzlist"/>
              <w:ind w:left="0"/>
              <w:jc w:val="center"/>
              <w:rPr>
                <w:rFonts w:ascii="Arial" w:hAnsi="Arial" w:cs="Arial"/>
                <w:b/>
                <w:color w:val="FFFFFF" w:themeColor="background1"/>
                <w:spacing w:val="4"/>
                <w:sz w:val="20"/>
                <w:szCs w:val="20"/>
              </w:rPr>
            </w:pPr>
            <w:r w:rsidRPr="009743F2">
              <w:rPr>
                <w:rFonts w:ascii="Arial" w:hAnsi="Arial" w:cs="Arial"/>
                <w:b/>
                <w:color w:val="FFFFFF" w:themeColor="background1"/>
                <w:spacing w:val="4"/>
                <w:sz w:val="20"/>
                <w:szCs w:val="20"/>
              </w:rPr>
              <w:t xml:space="preserve">REMONT – max </w:t>
            </w:r>
            <w:r w:rsidR="00502995" w:rsidRPr="009743F2">
              <w:rPr>
                <w:rFonts w:ascii="Arial" w:hAnsi="Arial" w:cs="Arial"/>
                <w:b/>
                <w:color w:val="FFFFFF" w:themeColor="background1"/>
                <w:spacing w:val="4"/>
                <w:sz w:val="20"/>
                <w:szCs w:val="20"/>
              </w:rPr>
              <w:t>6,0</w:t>
            </w:r>
            <w:r w:rsidRPr="009743F2">
              <w:rPr>
                <w:rFonts w:ascii="Arial" w:hAnsi="Arial" w:cs="Arial"/>
                <w:b/>
                <w:color w:val="FFFFFF" w:themeColor="background1"/>
                <w:spacing w:val="4"/>
                <w:sz w:val="20"/>
                <w:szCs w:val="20"/>
              </w:rPr>
              <w:t xml:space="preserve"> pkt</w:t>
            </w:r>
          </w:p>
        </w:tc>
      </w:tr>
      <w:tr w:rsidR="00503408" w:rsidRPr="009743F2" w:rsidTr="0054033B">
        <w:tc>
          <w:tcPr>
            <w:tcW w:w="9208" w:type="dxa"/>
            <w:shd w:val="clear" w:color="auto" w:fill="auto"/>
            <w:vAlign w:val="center"/>
          </w:tcPr>
          <w:p w:rsidR="00502995" w:rsidRPr="009743F2" w:rsidRDefault="00971598" w:rsidP="00503408">
            <w:pPr>
              <w:jc w:val="center"/>
              <w:rPr>
                <w:rFonts w:ascii="Arial" w:hAnsi="Arial" w:cs="Arial"/>
                <w:color w:val="auto"/>
                <w:spacing w:val="4"/>
                <w:sz w:val="20"/>
                <w:szCs w:val="20"/>
              </w:rPr>
            </w:pPr>
            <w:r w:rsidRPr="009743F2">
              <w:rPr>
                <w:rFonts w:ascii="Arial" w:hAnsi="Arial" w:cs="Arial"/>
                <w:spacing w:val="4"/>
                <w:sz w:val="20"/>
                <w:szCs w:val="20"/>
              </w:rPr>
              <w:t>„R-WNIOSEK”</w:t>
            </w:r>
          </w:p>
        </w:tc>
      </w:tr>
    </w:tbl>
    <w:p w:rsidR="00502995" w:rsidRPr="009743F2" w:rsidRDefault="00502995" w:rsidP="00503408">
      <w:pPr>
        <w:jc w:val="center"/>
        <w:rPr>
          <w:rFonts w:ascii="Arial" w:hAnsi="Arial" w:cs="Arial"/>
          <w:b/>
          <w:spacing w:val="4"/>
          <w:sz w:val="20"/>
          <w:szCs w:val="20"/>
        </w:rPr>
      </w:pPr>
    </w:p>
    <w:tbl>
      <w:tblPr>
        <w:tblStyle w:val="Tabela-Siatka"/>
        <w:tblW w:w="9208" w:type="dxa"/>
        <w:shd w:val="clear" w:color="auto" w:fill="000000" w:themeFill="text1"/>
        <w:tblLook w:val="04A0" w:firstRow="1" w:lastRow="0" w:firstColumn="1" w:lastColumn="0" w:noHBand="0" w:noVBand="1"/>
      </w:tblPr>
      <w:tblGrid>
        <w:gridCol w:w="9208"/>
      </w:tblGrid>
      <w:tr w:rsidR="00502995" w:rsidRPr="009743F2" w:rsidTr="0054033B">
        <w:tc>
          <w:tcPr>
            <w:tcW w:w="9208" w:type="dxa"/>
            <w:shd w:val="clear" w:color="auto" w:fill="auto"/>
            <w:vAlign w:val="center"/>
          </w:tcPr>
          <w:p w:rsidR="00502995" w:rsidRPr="009743F2" w:rsidRDefault="00971598" w:rsidP="00503408">
            <w:pPr>
              <w:jc w:val="center"/>
              <w:rPr>
                <w:rFonts w:ascii="Arial" w:hAnsi="Arial" w:cs="Arial"/>
                <w:b/>
                <w:spacing w:val="4"/>
                <w:sz w:val="20"/>
                <w:szCs w:val="20"/>
              </w:rPr>
            </w:pPr>
            <w:r w:rsidRPr="009743F2">
              <w:rPr>
                <w:rFonts w:ascii="Arial" w:hAnsi="Arial" w:cs="Arial"/>
                <w:b/>
                <w:spacing w:val="4"/>
                <w:sz w:val="20"/>
                <w:szCs w:val="20"/>
              </w:rPr>
              <w:t>DANE PODSTAWOWE</w:t>
            </w:r>
          </w:p>
        </w:tc>
      </w:tr>
    </w:tbl>
    <w:p w:rsidR="00971598" w:rsidRPr="009743F2" w:rsidRDefault="00971598" w:rsidP="00971598">
      <w:pPr>
        <w:jc w:val="both"/>
        <w:rPr>
          <w:rFonts w:ascii="Arial" w:hAnsi="Arial" w:cs="Arial"/>
          <w:spacing w:val="4"/>
          <w:sz w:val="20"/>
          <w:szCs w:val="20"/>
        </w:rPr>
      </w:pPr>
      <w:r w:rsidRPr="009743F2">
        <w:rPr>
          <w:rFonts w:ascii="Arial" w:hAnsi="Arial" w:cs="Arial"/>
          <w:spacing w:val="4"/>
          <w:sz w:val="20"/>
          <w:szCs w:val="20"/>
        </w:rPr>
        <w:t xml:space="preserve">Scharakteryzuj </w:t>
      </w:r>
      <w:r w:rsidRPr="009743F2">
        <w:rPr>
          <w:rFonts w:ascii="Arial" w:hAnsi="Arial" w:cs="Arial"/>
          <w:spacing w:val="4"/>
          <w:sz w:val="20"/>
          <w:szCs w:val="20"/>
          <w:u w:val="single"/>
        </w:rPr>
        <w:t>każdy odcinek drogi osobno</w:t>
      </w:r>
      <w:r w:rsidRPr="009743F2">
        <w:rPr>
          <w:rFonts w:ascii="Arial" w:hAnsi="Arial" w:cs="Arial"/>
          <w:spacing w:val="4"/>
          <w:sz w:val="20"/>
          <w:szCs w:val="20"/>
        </w:rPr>
        <w:t xml:space="preserve"> poprzez:</w:t>
      </w:r>
    </w:p>
    <w:p w:rsidR="00971598" w:rsidRPr="009743F2" w:rsidRDefault="00971598" w:rsidP="00971598">
      <w:pPr>
        <w:pStyle w:val="Akapitzlist"/>
        <w:widowControl/>
        <w:numPr>
          <w:ilvl w:val="0"/>
          <w:numId w:val="34"/>
        </w:numPr>
        <w:ind w:left="357" w:hanging="357"/>
        <w:jc w:val="both"/>
        <w:rPr>
          <w:rFonts w:ascii="Arial" w:hAnsi="Arial" w:cs="Arial"/>
          <w:spacing w:val="4"/>
          <w:sz w:val="20"/>
          <w:szCs w:val="20"/>
        </w:rPr>
      </w:pPr>
      <w:r w:rsidRPr="009743F2">
        <w:rPr>
          <w:rFonts w:ascii="Arial" w:hAnsi="Arial" w:cs="Arial"/>
          <w:spacing w:val="4"/>
          <w:sz w:val="20"/>
          <w:szCs w:val="20"/>
        </w:rPr>
        <w:t>wybranie z listy kategorii drogi publicznej, o której mowa w art. 2 ustawy o drogach publicznych;</w:t>
      </w:r>
    </w:p>
    <w:p w:rsidR="00971598" w:rsidRPr="009743F2" w:rsidRDefault="00971598" w:rsidP="00971598">
      <w:pPr>
        <w:pStyle w:val="Akapitzlist"/>
        <w:widowControl/>
        <w:numPr>
          <w:ilvl w:val="0"/>
          <w:numId w:val="34"/>
        </w:numPr>
        <w:ind w:left="357" w:hanging="357"/>
        <w:jc w:val="both"/>
        <w:rPr>
          <w:rFonts w:ascii="Arial" w:hAnsi="Arial" w:cs="Arial"/>
          <w:spacing w:val="4"/>
          <w:sz w:val="20"/>
          <w:szCs w:val="20"/>
        </w:rPr>
      </w:pPr>
      <w:r w:rsidRPr="009743F2">
        <w:rPr>
          <w:rFonts w:ascii="Arial" w:hAnsi="Arial" w:cs="Arial"/>
          <w:spacing w:val="4"/>
          <w:sz w:val="20"/>
          <w:szCs w:val="20"/>
        </w:rPr>
        <w:t>wpisanie numeru drogi publicznej, o którym mowa w art. 10 ww. ustawy w formacie:</w:t>
      </w:r>
    </w:p>
    <w:p w:rsidR="00971598" w:rsidRPr="009743F2" w:rsidRDefault="00971598" w:rsidP="00971598">
      <w:pPr>
        <w:pStyle w:val="Akapitzlist"/>
        <w:widowControl/>
        <w:numPr>
          <w:ilvl w:val="0"/>
          <w:numId w:val="35"/>
        </w:numPr>
        <w:ind w:left="714" w:hanging="357"/>
        <w:jc w:val="both"/>
        <w:rPr>
          <w:rFonts w:ascii="Arial" w:hAnsi="Arial" w:cs="Arial"/>
          <w:spacing w:val="4"/>
          <w:sz w:val="20"/>
          <w:szCs w:val="20"/>
        </w:rPr>
      </w:pPr>
      <w:r w:rsidRPr="009743F2">
        <w:rPr>
          <w:rFonts w:ascii="Arial" w:hAnsi="Arial" w:cs="Arial"/>
          <w:spacing w:val="4"/>
          <w:sz w:val="20"/>
          <w:szCs w:val="20"/>
        </w:rPr>
        <w:t>000000N – dla drogi gminnej,</w:t>
      </w:r>
    </w:p>
    <w:p w:rsidR="00971598" w:rsidRPr="009743F2" w:rsidRDefault="00971598" w:rsidP="00971598">
      <w:pPr>
        <w:pStyle w:val="Akapitzlist"/>
        <w:widowControl/>
        <w:numPr>
          <w:ilvl w:val="0"/>
          <w:numId w:val="35"/>
        </w:numPr>
        <w:ind w:left="714" w:hanging="357"/>
        <w:jc w:val="both"/>
        <w:rPr>
          <w:rFonts w:ascii="Arial" w:hAnsi="Arial" w:cs="Arial"/>
          <w:spacing w:val="4"/>
          <w:sz w:val="20"/>
          <w:szCs w:val="20"/>
        </w:rPr>
      </w:pPr>
      <w:r w:rsidRPr="009743F2">
        <w:rPr>
          <w:rFonts w:ascii="Arial" w:hAnsi="Arial" w:cs="Arial"/>
          <w:spacing w:val="4"/>
          <w:sz w:val="20"/>
          <w:szCs w:val="20"/>
        </w:rPr>
        <w:t>0000N – dla drogi powiatowej;</w:t>
      </w:r>
    </w:p>
    <w:p w:rsidR="00971598" w:rsidRPr="009743F2" w:rsidRDefault="00971598" w:rsidP="00971598">
      <w:pPr>
        <w:widowControl/>
        <w:ind w:left="714"/>
        <w:jc w:val="both"/>
        <w:rPr>
          <w:rFonts w:ascii="Arial" w:hAnsi="Arial" w:cs="Arial"/>
          <w:b/>
          <w:spacing w:val="4"/>
          <w:sz w:val="20"/>
          <w:szCs w:val="20"/>
        </w:rPr>
      </w:pPr>
    </w:p>
    <w:p w:rsidR="00971598" w:rsidRPr="009743F2" w:rsidRDefault="00971598" w:rsidP="00971598">
      <w:pPr>
        <w:widowControl/>
        <w:ind w:left="357"/>
        <w:jc w:val="both"/>
        <w:rPr>
          <w:rFonts w:ascii="Arial" w:hAnsi="Arial" w:cs="Arial"/>
          <w:spacing w:val="4"/>
          <w:sz w:val="20"/>
          <w:szCs w:val="20"/>
        </w:rPr>
      </w:pPr>
      <w:r w:rsidRPr="009743F2">
        <w:rPr>
          <w:rFonts w:ascii="Arial" w:hAnsi="Arial" w:cs="Arial"/>
          <w:b/>
          <w:spacing w:val="4"/>
          <w:sz w:val="20"/>
          <w:szCs w:val="20"/>
        </w:rPr>
        <w:t>UWAGA!</w:t>
      </w:r>
      <w:r w:rsidR="008E33B2" w:rsidRPr="009743F2">
        <w:rPr>
          <w:rFonts w:ascii="Arial" w:hAnsi="Arial" w:cs="Arial"/>
          <w:spacing w:val="4"/>
          <w:sz w:val="20"/>
          <w:szCs w:val="20"/>
        </w:rPr>
        <w:t xml:space="preserve"> W przypadku braku numeru pozostaw pole puste, o ile informację taką zawarłaś/</w:t>
      </w:r>
      <w:proofErr w:type="spellStart"/>
      <w:r w:rsidR="008E33B2" w:rsidRPr="009743F2">
        <w:rPr>
          <w:rFonts w:ascii="Arial" w:hAnsi="Arial" w:cs="Arial"/>
          <w:spacing w:val="4"/>
          <w:sz w:val="20"/>
          <w:szCs w:val="20"/>
        </w:rPr>
        <w:t>łeś</w:t>
      </w:r>
      <w:proofErr w:type="spellEnd"/>
      <w:r w:rsidR="008E33B2" w:rsidRPr="009743F2">
        <w:rPr>
          <w:rFonts w:ascii="Arial" w:hAnsi="Arial" w:cs="Arial"/>
          <w:spacing w:val="4"/>
          <w:sz w:val="20"/>
          <w:szCs w:val="20"/>
        </w:rPr>
        <w:t xml:space="preserve"> w pkt 4 wniosku.</w:t>
      </w:r>
    </w:p>
    <w:p w:rsidR="00971598" w:rsidRPr="009743F2" w:rsidRDefault="00971598" w:rsidP="00971598">
      <w:pPr>
        <w:widowControl/>
        <w:ind w:left="357"/>
        <w:jc w:val="both"/>
        <w:rPr>
          <w:rFonts w:ascii="Arial" w:hAnsi="Arial" w:cs="Arial"/>
          <w:spacing w:val="4"/>
          <w:sz w:val="20"/>
          <w:szCs w:val="20"/>
        </w:rPr>
      </w:pPr>
    </w:p>
    <w:p w:rsidR="00971598" w:rsidRPr="009743F2" w:rsidRDefault="00971598" w:rsidP="00971598">
      <w:pPr>
        <w:pStyle w:val="Akapitzlist"/>
        <w:widowControl/>
        <w:numPr>
          <w:ilvl w:val="0"/>
          <w:numId w:val="34"/>
        </w:numPr>
        <w:ind w:left="357" w:hanging="357"/>
        <w:jc w:val="both"/>
        <w:rPr>
          <w:rFonts w:ascii="Arial" w:hAnsi="Arial" w:cs="Arial"/>
          <w:spacing w:val="4"/>
          <w:sz w:val="20"/>
          <w:szCs w:val="20"/>
        </w:rPr>
      </w:pPr>
      <w:r w:rsidRPr="009743F2">
        <w:rPr>
          <w:rFonts w:ascii="Arial" w:hAnsi="Arial" w:cs="Arial"/>
          <w:spacing w:val="4"/>
          <w:sz w:val="20"/>
          <w:szCs w:val="20"/>
        </w:rPr>
        <w:t>wybranie z listy klasy, o której mowa w § 4 ust. 2 i 3 rozporządzenia;</w:t>
      </w:r>
    </w:p>
    <w:p w:rsidR="00971598" w:rsidRPr="009743F2" w:rsidRDefault="00971598" w:rsidP="00971598">
      <w:pPr>
        <w:pStyle w:val="Akapitzlist"/>
        <w:widowControl/>
        <w:numPr>
          <w:ilvl w:val="0"/>
          <w:numId w:val="34"/>
        </w:numPr>
        <w:ind w:left="357" w:hanging="357"/>
        <w:jc w:val="both"/>
        <w:rPr>
          <w:rFonts w:ascii="Arial" w:hAnsi="Arial" w:cs="Arial"/>
          <w:spacing w:val="4"/>
          <w:sz w:val="20"/>
          <w:szCs w:val="20"/>
        </w:rPr>
      </w:pPr>
      <w:r w:rsidRPr="009743F2">
        <w:rPr>
          <w:rFonts w:ascii="Arial" w:hAnsi="Arial" w:cs="Arial"/>
          <w:spacing w:val="4"/>
          <w:sz w:val="20"/>
          <w:szCs w:val="20"/>
        </w:rPr>
        <w:t xml:space="preserve">wpisanie długości odcinka, wynikającej z </w:t>
      </w:r>
      <w:proofErr w:type="spellStart"/>
      <w:r w:rsidRPr="009743F2">
        <w:rPr>
          <w:rFonts w:ascii="Arial" w:hAnsi="Arial" w:cs="Arial"/>
          <w:spacing w:val="4"/>
          <w:sz w:val="20"/>
          <w:szCs w:val="20"/>
        </w:rPr>
        <w:t>kilometraża</w:t>
      </w:r>
      <w:proofErr w:type="spellEnd"/>
      <w:r w:rsidRPr="009743F2">
        <w:rPr>
          <w:rFonts w:ascii="Arial" w:hAnsi="Arial" w:cs="Arial"/>
          <w:spacing w:val="4"/>
          <w:sz w:val="20"/>
          <w:szCs w:val="20"/>
        </w:rPr>
        <w:t>, z dokładnością do 1 m.</w:t>
      </w:r>
    </w:p>
    <w:p w:rsidR="00971598" w:rsidRPr="009743F2" w:rsidRDefault="00971598" w:rsidP="00971598">
      <w:pPr>
        <w:jc w:val="center"/>
        <w:rPr>
          <w:rFonts w:ascii="Arial" w:hAnsi="Arial" w:cs="Arial"/>
          <w:b/>
          <w:spacing w:val="4"/>
          <w:sz w:val="20"/>
          <w:szCs w:val="20"/>
        </w:rPr>
      </w:pPr>
    </w:p>
    <w:tbl>
      <w:tblPr>
        <w:tblStyle w:val="Tabela-Siatka"/>
        <w:tblW w:w="0" w:type="auto"/>
        <w:tblLook w:val="04A0" w:firstRow="1" w:lastRow="0" w:firstColumn="1" w:lastColumn="0" w:noHBand="0" w:noVBand="1"/>
      </w:tblPr>
      <w:tblGrid>
        <w:gridCol w:w="9109"/>
      </w:tblGrid>
      <w:tr w:rsidR="00502995" w:rsidRPr="009743F2" w:rsidTr="0054033B">
        <w:tc>
          <w:tcPr>
            <w:tcW w:w="9210" w:type="dxa"/>
          </w:tcPr>
          <w:p w:rsidR="00502995" w:rsidRPr="009743F2" w:rsidRDefault="00971598" w:rsidP="00503408">
            <w:pPr>
              <w:jc w:val="center"/>
              <w:rPr>
                <w:rFonts w:ascii="Arial" w:hAnsi="Arial" w:cs="Arial"/>
                <w:b/>
                <w:spacing w:val="4"/>
                <w:sz w:val="20"/>
                <w:szCs w:val="20"/>
              </w:rPr>
            </w:pPr>
            <w:r w:rsidRPr="009743F2">
              <w:rPr>
                <w:rFonts w:ascii="Arial" w:hAnsi="Arial" w:cs="Arial"/>
                <w:b/>
                <w:spacing w:val="4"/>
                <w:sz w:val="20"/>
                <w:szCs w:val="20"/>
              </w:rPr>
              <w:t>ZAKRES ROBÓT BUDOWLANYCH</w:t>
            </w:r>
          </w:p>
        </w:tc>
      </w:tr>
    </w:tbl>
    <w:p w:rsidR="00971598" w:rsidRPr="009743F2" w:rsidRDefault="00971598" w:rsidP="00971598">
      <w:pPr>
        <w:jc w:val="both"/>
        <w:rPr>
          <w:rFonts w:ascii="Arial" w:eastAsia="Calibri" w:hAnsi="Arial" w:cs="Arial"/>
          <w:spacing w:val="4"/>
          <w:sz w:val="20"/>
          <w:szCs w:val="20"/>
        </w:rPr>
      </w:pPr>
      <w:r w:rsidRPr="009743F2">
        <w:rPr>
          <w:rFonts w:ascii="Arial" w:hAnsi="Arial" w:cs="Arial"/>
          <w:spacing w:val="4"/>
          <w:sz w:val="20"/>
          <w:szCs w:val="20"/>
        </w:rPr>
        <w:t xml:space="preserve">Scharakteryzuj </w:t>
      </w:r>
      <w:r w:rsidRPr="009743F2">
        <w:rPr>
          <w:rFonts w:ascii="Arial" w:hAnsi="Arial" w:cs="Arial"/>
          <w:spacing w:val="4"/>
          <w:sz w:val="20"/>
          <w:szCs w:val="20"/>
          <w:u w:val="single"/>
        </w:rPr>
        <w:t>każdy odcinek drogi osobno</w:t>
      </w:r>
      <w:r w:rsidRPr="009743F2">
        <w:rPr>
          <w:rFonts w:ascii="Arial" w:hAnsi="Arial" w:cs="Arial"/>
          <w:spacing w:val="4"/>
          <w:sz w:val="20"/>
          <w:szCs w:val="20"/>
        </w:rPr>
        <w:t xml:space="preserve"> poprzez </w:t>
      </w:r>
      <w:r w:rsidRPr="009743F2">
        <w:rPr>
          <w:rFonts w:ascii="Arial" w:eastAsia="Calibri" w:hAnsi="Arial" w:cs="Arial"/>
          <w:spacing w:val="4"/>
          <w:sz w:val="20"/>
          <w:szCs w:val="20"/>
        </w:rPr>
        <w:t>wybranie z listy, czy zadanie obejmuje/nie obejmuje remont/remontu:</w:t>
      </w:r>
    </w:p>
    <w:p w:rsidR="00971598" w:rsidRPr="009743F2" w:rsidRDefault="00971598" w:rsidP="00971598">
      <w:pPr>
        <w:pStyle w:val="Akapitzlist"/>
        <w:widowControl/>
        <w:numPr>
          <w:ilvl w:val="0"/>
          <w:numId w:val="28"/>
        </w:numPr>
        <w:ind w:left="357" w:hanging="357"/>
        <w:jc w:val="both"/>
        <w:rPr>
          <w:rFonts w:ascii="Arial" w:eastAsia="Calibri" w:hAnsi="Arial" w:cs="Arial"/>
          <w:spacing w:val="4"/>
          <w:sz w:val="20"/>
          <w:szCs w:val="20"/>
        </w:rPr>
      </w:pPr>
      <w:r w:rsidRPr="009743F2">
        <w:rPr>
          <w:rFonts w:ascii="Arial" w:eastAsia="Calibri" w:hAnsi="Arial" w:cs="Arial"/>
          <w:spacing w:val="4"/>
          <w:sz w:val="20"/>
          <w:szCs w:val="20"/>
        </w:rPr>
        <w:t xml:space="preserve">jezdni, </w:t>
      </w:r>
    </w:p>
    <w:p w:rsidR="00971598" w:rsidRPr="009743F2" w:rsidRDefault="00971598" w:rsidP="00971598">
      <w:pPr>
        <w:pStyle w:val="Akapitzlist"/>
        <w:widowControl/>
        <w:numPr>
          <w:ilvl w:val="0"/>
          <w:numId w:val="28"/>
        </w:numPr>
        <w:ind w:left="357" w:hanging="357"/>
        <w:jc w:val="both"/>
        <w:rPr>
          <w:rFonts w:ascii="Arial" w:eastAsia="Calibri" w:hAnsi="Arial" w:cs="Arial"/>
          <w:spacing w:val="4"/>
          <w:sz w:val="20"/>
          <w:szCs w:val="20"/>
        </w:rPr>
      </w:pPr>
      <w:r w:rsidRPr="009743F2">
        <w:rPr>
          <w:rFonts w:ascii="Arial" w:eastAsia="Calibri" w:hAnsi="Arial" w:cs="Arial"/>
          <w:spacing w:val="4"/>
          <w:sz w:val="20"/>
          <w:szCs w:val="20"/>
        </w:rPr>
        <w:t xml:space="preserve">poboczy/chodników, </w:t>
      </w:r>
    </w:p>
    <w:p w:rsidR="00971598" w:rsidRPr="009743F2" w:rsidRDefault="00971598" w:rsidP="00971598">
      <w:pPr>
        <w:pStyle w:val="Akapitzlist"/>
        <w:widowControl/>
        <w:numPr>
          <w:ilvl w:val="0"/>
          <w:numId w:val="28"/>
        </w:numPr>
        <w:ind w:left="357" w:hanging="357"/>
        <w:jc w:val="both"/>
        <w:rPr>
          <w:rFonts w:ascii="Arial" w:eastAsia="Calibri" w:hAnsi="Arial" w:cs="Arial"/>
          <w:spacing w:val="4"/>
          <w:sz w:val="20"/>
          <w:szCs w:val="20"/>
        </w:rPr>
      </w:pPr>
      <w:r w:rsidRPr="009743F2">
        <w:rPr>
          <w:rFonts w:ascii="Arial" w:eastAsia="Calibri" w:hAnsi="Arial" w:cs="Arial"/>
          <w:spacing w:val="4"/>
          <w:sz w:val="20"/>
          <w:szCs w:val="20"/>
        </w:rPr>
        <w:t xml:space="preserve">zatok autobusowych/peronów na przystankach komunikacyjnych, </w:t>
      </w:r>
    </w:p>
    <w:p w:rsidR="00971598" w:rsidRPr="009743F2" w:rsidRDefault="00971598" w:rsidP="00971598">
      <w:pPr>
        <w:pStyle w:val="Akapitzlist"/>
        <w:widowControl/>
        <w:numPr>
          <w:ilvl w:val="0"/>
          <w:numId w:val="28"/>
        </w:numPr>
        <w:ind w:left="357" w:hanging="357"/>
        <w:jc w:val="both"/>
        <w:rPr>
          <w:rFonts w:ascii="Arial" w:hAnsi="Arial" w:cs="Arial"/>
          <w:spacing w:val="4"/>
          <w:sz w:val="20"/>
          <w:szCs w:val="20"/>
        </w:rPr>
      </w:pPr>
      <w:r w:rsidRPr="009743F2">
        <w:rPr>
          <w:rFonts w:ascii="Arial" w:eastAsia="Calibri" w:hAnsi="Arial" w:cs="Arial"/>
          <w:spacing w:val="4"/>
          <w:sz w:val="20"/>
          <w:szCs w:val="20"/>
        </w:rPr>
        <w:t>systemu odwodnienia (rowów, kanalizacji deszczowej i innych).</w:t>
      </w:r>
    </w:p>
    <w:p w:rsidR="00971598" w:rsidRPr="009743F2" w:rsidRDefault="00971598" w:rsidP="00971598">
      <w:pPr>
        <w:jc w:val="both"/>
        <w:rPr>
          <w:rFonts w:ascii="Arial" w:hAnsi="Arial" w:cs="Arial"/>
          <w:b/>
          <w:spacing w:val="4"/>
          <w:sz w:val="20"/>
          <w:szCs w:val="20"/>
        </w:rPr>
      </w:pPr>
    </w:p>
    <w:p w:rsidR="00971598" w:rsidRPr="009743F2" w:rsidRDefault="00971598" w:rsidP="00971598">
      <w:pPr>
        <w:jc w:val="both"/>
        <w:rPr>
          <w:rFonts w:ascii="Arial" w:hAnsi="Arial" w:cs="Arial"/>
          <w:spacing w:val="4"/>
          <w:sz w:val="20"/>
          <w:szCs w:val="20"/>
        </w:rPr>
      </w:pPr>
      <w:r w:rsidRPr="009743F2">
        <w:rPr>
          <w:rFonts w:ascii="Arial" w:hAnsi="Arial" w:cs="Arial"/>
          <w:b/>
          <w:spacing w:val="4"/>
          <w:sz w:val="20"/>
          <w:szCs w:val="20"/>
        </w:rPr>
        <w:t>UWAGA!</w:t>
      </w:r>
      <w:r w:rsidRPr="009743F2">
        <w:rPr>
          <w:rFonts w:ascii="Arial" w:hAnsi="Arial" w:cs="Arial"/>
          <w:spacing w:val="4"/>
          <w:sz w:val="20"/>
          <w:szCs w:val="20"/>
        </w:rPr>
        <w:t xml:space="preserve"> Za elementy drogi objęte remontem w ramach odcinka drogi objętego zadaniem, mimo iż nie będą wykonywane roboty budowlane, uznaje się wszystkie:</w:t>
      </w:r>
    </w:p>
    <w:p w:rsidR="00971598" w:rsidRPr="009743F2" w:rsidRDefault="00971598" w:rsidP="00971598">
      <w:pPr>
        <w:pStyle w:val="Akapitzlist"/>
        <w:widowControl/>
        <w:numPr>
          <w:ilvl w:val="0"/>
          <w:numId w:val="44"/>
        </w:numPr>
        <w:ind w:left="357" w:hanging="357"/>
        <w:jc w:val="both"/>
        <w:rPr>
          <w:rFonts w:ascii="Arial" w:hAnsi="Arial" w:cs="Arial"/>
          <w:spacing w:val="4"/>
          <w:sz w:val="20"/>
          <w:szCs w:val="20"/>
        </w:rPr>
      </w:pPr>
      <w:r w:rsidRPr="009743F2">
        <w:rPr>
          <w:rFonts w:ascii="Arial" w:hAnsi="Arial" w:cs="Arial"/>
          <w:spacing w:val="4"/>
          <w:sz w:val="20"/>
          <w:szCs w:val="20"/>
        </w:rPr>
        <w:t>wyremontowane elementy lub ich fragmenty – jeżeli zostały oddane do użytkowania nie wcześniej niż 3 lata od dnia złożenia wniosku,</w:t>
      </w:r>
    </w:p>
    <w:p w:rsidR="00971598" w:rsidRPr="009743F2" w:rsidRDefault="00971598" w:rsidP="00971598">
      <w:pPr>
        <w:pStyle w:val="Akapitzlist"/>
        <w:widowControl/>
        <w:numPr>
          <w:ilvl w:val="0"/>
          <w:numId w:val="44"/>
        </w:numPr>
        <w:ind w:left="357" w:hanging="357"/>
        <w:jc w:val="both"/>
        <w:rPr>
          <w:rFonts w:ascii="Arial" w:hAnsi="Arial" w:cs="Arial"/>
          <w:spacing w:val="4"/>
          <w:sz w:val="20"/>
          <w:szCs w:val="20"/>
        </w:rPr>
      </w:pPr>
      <w:r w:rsidRPr="009743F2">
        <w:rPr>
          <w:rFonts w:ascii="Arial" w:hAnsi="Arial" w:cs="Arial"/>
          <w:spacing w:val="4"/>
          <w:sz w:val="20"/>
          <w:szCs w:val="20"/>
        </w:rPr>
        <w:t>przebudowane/rozbudowane/wybudowane elementy lub ich fragmenty – jeżeli zostały oddane do użytkowania nie wcześniej niż 5 lat od dnia złożenia wniosku.</w:t>
      </w:r>
    </w:p>
    <w:p w:rsidR="00502995" w:rsidRPr="009743F2" w:rsidRDefault="00502995" w:rsidP="00503408">
      <w:pPr>
        <w:jc w:val="center"/>
        <w:rPr>
          <w:rFonts w:ascii="Arial" w:hAnsi="Arial" w:cs="Arial"/>
          <w:b/>
          <w:spacing w:val="4"/>
          <w:sz w:val="20"/>
          <w:szCs w:val="20"/>
        </w:rPr>
      </w:pPr>
    </w:p>
    <w:p w:rsidR="00502995" w:rsidRPr="009743F2" w:rsidRDefault="00502995" w:rsidP="00503408">
      <w:pPr>
        <w:jc w:val="center"/>
        <w:rPr>
          <w:rFonts w:ascii="Arial" w:hAnsi="Arial" w:cs="Arial"/>
          <w:b/>
          <w:spacing w:val="4"/>
          <w:sz w:val="20"/>
          <w:szCs w:val="20"/>
        </w:rPr>
      </w:pPr>
    </w:p>
    <w:tbl>
      <w:tblPr>
        <w:tblStyle w:val="Tabela-Siatka"/>
        <w:tblW w:w="0" w:type="auto"/>
        <w:tblBorders>
          <w:insideH w:val="single" w:sz="4" w:space="0" w:color="FFFFFF" w:themeColor="background1"/>
        </w:tblBorders>
        <w:shd w:val="clear" w:color="auto" w:fill="000000" w:themeFill="text1"/>
        <w:tblLook w:val="04A0" w:firstRow="1" w:lastRow="0" w:firstColumn="1" w:lastColumn="0" w:noHBand="0" w:noVBand="1"/>
      </w:tblPr>
      <w:tblGrid>
        <w:gridCol w:w="9109"/>
      </w:tblGrid>
      <w:tr w:rsidR="00502995" w:rsidRPr="009743F2" w:rsidTr="0054033B">
        <w:tc>
          <w:tcPr>
            <w:tcW w:w="9210" w:type="dxa"/>
            <w:shd w:val="clear" w:color="auto" w:fill="000000" w:themeFill="text1"/>
            <w:vAlign w:val="center"/>
          </w:tcPr>
          <w:p w:rsidR="00502995" w:rsidRPr="009743F2" w:rsidRDefault="00971598" w:rsidP="00E676BB">
            <w:pPr>
              <w:jc w:val="center"/>
              <w:rPr>
                <w:rFonts w:ascii="Arial" w:hAnsi="Arial" w:cs="Arial"/>
                <w:b/>
                <w:color w:val="FFFFFF" w:themeColor="background1"/>
                <w:spacing w:val="4"/>
                <w:sz w:val="20"/>
                <w:szCs w:val="20"/>
              </w:rPr>
            </w:pPr>
            <w:r w:rsidRPr="009743F2">
              <w:rPr>
                <w:rFonts w:ascii="Arial" w:hAnsi="Arial" w:cs="Arial"/>
                <w:b/>
                <w:color w:val="FFFFFF" w:themeColor="background1"/>
                <w:spacing w:val="4"/>
                <w:sz w:val="20"/>
                <w:szCs w:val="20"/>
              </w:rPr>
              <w:t>PRZEBUDOWA</w:t>
            </w:r>
            <w:r w:rsidR="00E676BB" w:rsidRPr="009743F2">
              <w:rPr>
                <w:rFonts w:ascii="Arial" w:hAnsi="Arial" w:cs="Arial"/>
                <w:b/>
                <w:color w:val="FFFFFF" w:themeColor="background1"/>
                <w:spacing w:val="4"/>
                <w:sz w:val="20"/>
                <w:szCs w:val="20"/>
              </w:rPr>
              <w:t>/</w:t>
            </w:r>
            <w:r w:rsidRPr="009743F2">
              <w:rPr>
                <w:rFonts w:ascii="Arial" w:hAnsi="Arial" w:cs="Arial"/>
                <w:b/>
                <w:color w:val="FFFFFF" w:themeColor="background1"/>
                <w:spacing w:val="4"/>
                <w:sz w:val="20"/>
                <w:szCs w:val="20"/>
              </w:rPr>
              <w:t xml:space="preserve">ROZBUDOWA/BUDOWA – max </w:t>
            </w:r>
            <w:r w:rsidR="00E676BB" w:rsidRPr="009743F2">
              <w:rPr>
                <w:rFonts w:ascii="Arial" w:hAnsi="Arial" w:cs="Arial"/>
                <w:b/>
                <w:color w:val="FFFFFF" w:themeColor="background1"/>
                <w:spacing w:val="4"/>
                <w:sz w:val="20"/>
                <w:szCs w:val="20"/>
              </w:rPr>
              <w:t>12,0</w:t>
            </w:r>
            <w:r w:rsidRPr="009743F2">
              <w:rPr>
                <w:rFonts w:ascii="Arial" w:hAnsi="Arial" w:cs="Arial"/>
                <w:b/>
                <w:color w:val="FFFFFF" w:themeColor="background1"/>
                <w:spacing w:val="4"/>
                <w:sz w:val="20"/>
                <w:szCs w:val="20"/>
              </w:rPr>
              <w:t xml:space="preserve"> pkt</w:t>
            </w:r>
          </w:p>
        </w:tc>
      </w:tr>
      <w:tr w:rsidR="00503408" w:rsidRPr="009743F2" w:rsidTr="0054033B">
        <w:tc>
          <w:tcPr>
            <w:tcW w:w="9210" w:type="dxa"/>
            <w:shd w:val="clear" w:color="auto" w:fill="auto"/>
            <w:vAlign w:val="center"/>
          </w:tcPr>
          <w:p w:rsidR="00502995" w:rsidRPr="009743F2" w:rsidRDefault="00971598" w:rsidP="00503408">
            <w:pPr>
              <w:jc w:val="center"/>
              <w:rPr>
                <w:rFonts w:ascii="Arial" w:hAnsi="Arial" w:cs="Arial"/>
                <w:spacing w:val="4"/>
                <w:sz w:val="20"/>
                <w:szCs w:val="20"/>
              </w:rPr>
            </w:pPr>
            <w:r w:rsidRPr="009743F2">
              <w:rPr>
                <w:rFonts w:ascii="Arial" w:hAnsi="Arial" w:cs="Arial"/>
                <w:spacing w:val="4"/>
                <w:sz w:val="20"/>
                <w:szCs w:val="20"/>
              </w:rPr>
              <w:t>„PRB-WNIOSEK”</w:t>
            </w:r>
          </w:p>
        </w:tc>
      </w:tr>
    </w:tbl>
    <w:p w:rsidR="00502995" w:rsidRPr="009743F2" w:rsidRDefault="00502995" w:rsidP="00503408">
      <w:pPr>
        <w:jc w:val="center"/>
        <w:rPr>
          <w:rFonts w:ascii="Arial" w:hAnsi="Arial" w:cs="Arial"/>
          <w:b/>
          <w:spacing w:val="4"/>
          <w:sz w:val="20"/>
          <w:szCs w:val="20"/>
        </w:rPr>
      </w:pPr>
    </w:p>
    <w:tbl>
      <w:tblPr>
        <w:tblStyle w:val="Tabela-Siatka"/>
        <w:tblW w:w="0" w:type="auto"/>
        <w:tblLook w:val="04A0" w:firstRow="1" w:lastRow="0" w:firstColumn="1" w:lastColumn="0" w:noHBand="0" w:noVBand="1"/>
      </w:tblPr>
      <w:tblGrid>
        <w:gridCol w:w="9109"/>
      </w:tblGrid>
      <w:tr w:rsidR="00502995" w:rsidRPr="009743F2" w:rsidTr="0054033B">
        <w:tc>
          <w:tcPr>
            <w:tcW w:w="9210" w:type="dxa"/>
          </w:tcPr>
          <w:p w:rsidR="00502995" w:rsidRPr="009743F2" w:rsidRDefault="00971598" w:rsidP="00503408">
            <w:pPr>
              <w:jc w:val="center"/>
              <w:rPr>
                <w:rFonts w:ascii="Arial" w:hAnsi="Arial" w:cs="Arial"/>
                <w:b/>
                <w:spacing w:val="4"/>
                <w:sz w:val="20"/>
                <w:szCs w:val="20"/>
              </w:rPr>
            </w:pPr>
            <w:r w:rsidRPr="009743F2">
              <w:rPr>
                <w:rFonts w:ascii="Arial" w:hAnsi="Arial" w:cs="Arial"/>
                <w:b/>
                <w:spacing w:val="4"/>
                <w:sz w:val="20"/>
                <w:szCs w:val="20"/>
              </w:rPr>
              <w:t>DANE PODSTAWOWE</w:t>
            </w:r>
          </w:p>
        </w:tc>
      </w:tr>
    </w:tbl>
    <w:p w:rsidR="00971598" w:rsidRPr="009743F2" w:rsidRDefault="00971598" w:rsidP="00971598">
      <w:pPr>
        <w:widowControl/>
        <w:jc w:val="both"/>
        <w:rPr>
          <w:rFonts w:ascii="Arial" w:hAnsi="Arial" w:cs="Arial"/>
          <w:spacing w:val="4"/>
          <w:sz w:val="20"/>
          <w:szCs w:val="20"/>
        </w:rPr>
      </w:pPr>
      <w:r w:rsidRPr="009743F2">
        <w:rPr>
          <w:rFonts w:ascii="Arial" w:hAnsi="Arial" w:cs="Arial"/>
          <w:spacing w:val="4"/>
          <w:sz w:val="20"/>
          <w:szCs w:val="20"/>
        </w:rPr>
        <w:t xml:space="preserve">Scharakteryzuj </w:t>
      </w:r>
      <w:r w:rsidRPr="009743F2">
        <w:rPr>
          <w:rFonts w:ascii="Arial" w:hAnsi="Arial" w:cs="Arial"/>
          <w:spacing w:val="4"/>
          <w:sz w:val="20"/>
          <w:szCs w:val="20"/>
          <w:u w:val="single"/>
        </w:rPr>
        <w:t>każdy odcinek drogi osobno</w:t>
      </w:r>
      <w:r w:rsidRPr="009743F2">
        <w:rPr>
          <w:rFonts w:ascii="Arial" w:hAnsi="Arial" w:cs="Arial"/>
          <w:spacing w:val="4"/>
          <w:sz w:val="20"/>
          <w:szCs w:val="20"/>
        </w:rPr>
        <w:t xml:space="preserve"> poprzez:</w:t>
      </w:r>
    </w:p>
    <w:p w:rsidR="00971598" w:rsidRPr="009743F2" w:rsidRDefault="00AC5A41" w:rsidP="00971598">
      <w:pPr>
        <w:pStyle w:val="Akapitzlist"/>
        <w:widowControl/>
        <w:numPr>
          <w:ilvl w:val="0"/>
          <w:numId w:val="29"/>
        </w:numPr>
        <w:ind w:left="357" w:hanging="357"/>
        <w:jc w:val="both"/>
        <w:rPr>
          <w:rFonts w:ascii="Arial" w:hAnsi="Arial" w:cs="Arial"/>
          <w:spacing w:val="4"/>
          <w:sz w:val="20"/>
          <w:szCs w:val="20"/>
        </w:rPr>
      </w:pPr>
      <w:r w:rsidRPr="009743F2">
        <w:rPr>
          <w:rFonts w:ascii="Arial" w:hAnsi="Arial" w:cs="Arial"/>
          <w:spacing w:val="4"/>
          <w:sz w:val="20"/>
          <w:szCs w:val="20"/>
        </w:rPr>
        <w:t xml:space="preserve">wybranie z listy rodzaju robót budowlanych – na jednym odcinku dopuszcza się prowadzenie </w:t>
      </w:r>
      <w:r w:rsidR="008E33B2" w:rsidRPr="009743F2">
        <w:rPr>
          <w:rFonts w:ascii="Arial" w:hAnsi="Arial" w:cs="Arial"/>
          <w:spacing w:val="4"/>
          <w:sz w:val="20"/>
          <w:szCs w:val="20"/>
        </w:rPr>
        <w:t xml:space="preserve">tylko </w:t>
      </w:r>
      <w:r w:rsidRPr="009743F2">
        <w:rPr>
          <w:rFonts w:ascii="Arial" w:hAnsi="Arial" w:cs="Arial"/>
          <w:spacing w:val="4"/>
          <w:sz w:val="20"/>
          <w:szCs w:val="20"/>
        </w:rPr>
        <w:t>jednego rodzaju robót budowlanych;</w:t>
      </w:r>
    </w:p>
    <w:p w:rsidR="00971598" w:rsidRPr="009743F2" w:rsidRDefault="00971598" w:rsidP="00971598">
      <w:pPr>
        <w:pStyle w:val="Akapitzlist"/>
        <w:widowControl/>
        <w:numPr>
          <w:ilvl w:val="0"/>
          <w:numId w:val="29"/>
        </w:numPr>
        <w:ind w:left="357" w:hanging="357"/>
        <w:jc w:val="both"/>
        <w:rPr>
          <w:rFonts w:ascii="Arial" w:hAnsi="Arial" w:cs="Arial"/>
          <w:spacing w:val="4"/>
          <w:sz w:val="20"/>
          <w:szCs w:val="20"/>
        </w:rPr>
      </w:pPr>
      <w:r w:rsidRPr="009743F2">
        <w:rPr>
          <w:rFonts w:ascii="Arial" w:hAnsi="Arial" w:cs="Arial"/>
          <w:spacing w:val="4"/>
          <w:sz w:val="20"/>
          <w:szCs w:val="20"/>
        </w:rPr>
        <w:t>wybranie z listy kategorii drogi publicznej, o której mowa w art. 2 ustawy</w:t>
      </w:r>
      <w:r w:rsidR="00EA0504" w:rsidRPr="009743F2">
        <w:rPr>
          <w:rFonts w:ascii="Arial" w:hAnsi="Arial" w:cs="Arial"/>
          <w:spacing w:val="4"/>
          <w:sz w:val="20"/>
          <w:szCs w:val="20"/>
        </w:rPr>
        <w:t xml:space="preserve"> </w:t>
      </w:r>
      <w:r w:rsidR="000B0058" w:rsidRPr="009743F2">
        <w:rPr>
          <w:rFonts w:ascii="Arial" w:hAnsi="Arial" w:cs="Arial"/>
          <w:spacing w:val="4"/>
          <w:sz w:val="20"/>
          <w:szCs w:val="20"/>
        </w:rPr>
        <w:t>o drogach publicznyc</w:t>
      </w:r>
      <w:r w:rsidR="00EA0504" w:rsidRPr="009743F2">
        <w:rPr>
          <w:rFonts w:ascii="Arial" w:hAnsi="Arial" w:cs="Arial"/>
          <w:spacing w:val="4"/>
          <w:sz w:val="20"/>
          <w:szCs w:val="20"/>
        </w:rPr>
        <w:t>h</w:t>
      </w:r>
      <w:r w:rsidRPr="009743F2">
        <w:rPr>
          <w:rFonts w:ascii="Arial" w:hAnsi="Arial" w:cs="Arial"/>
          <w:spacing w:val="4"/>
          <w:sz w:val="20"/>
          <w:szCs w:val="20"/>
        </w:rPr>
        <w:t>;</w:t>
      </w:r>
    </w:p>
    <w:p w:rsidR="00971598" w:rsidRPr="009743F2" w:rsidRDefault="00971598" w:rsidP="00971598">
      <w:pPr>
        <w:pStyle w:val="Akapitzlist"/>
        <w:widowControl/>
        <w:numPr>
          <w:ilvl w:val="0"/>
          <w:numId w:val="29"/>
        </w:numPr>
        <w:ind w:left="357" w:hanging="357"/>
        <w:jc w:val="both"/>
        <w:rPr>
          <w:rFonts w:ascii="Arial" w:hAnsi="Arial" w:cs="Arial"/>
          <w:spacing w:val="4"/>
          <w:sz w:val="20"/>
          <w:szCs w:val="20"/>
        </w:rPr>
      </w:pPr>
      <w:r w:rsidRPr="009743F2">
        <w:rPr>
          <w:rFonts w:ascii="Arial" w:hAnsi="Arial" w:cs="Arial"/>
          <w:spacing w:val="4"/>
          <w:sz w:val="20"/>
          <w:szCs w:val="20"/>
        </w:rPr>
        <w:t>wpisanie numeru drogi publicznej, o którym mowa w art. 10 ww. ustawy w formacie:</w:t>
      </w:r>
    </w:p>
    <w:p w:rsidR="00971598" w:rsidRPr="009743F2" w:rsidRDefault="00971598" w:rsidP="00971598">
      <w:pPr>
        <w:pStyle w:val="Akapitzlist"/>
        <w:widowControl/>
        <w:numPr>
          <w:ilvl w:val="0"/>
          <w:numId w:val="30"/>
        </w:numPr>
        <w:ind w:left="714" w:hanging="357"/>
        <w:jc w:val="both"/>
        <w:rPr>
          <w:rFonts w:ascii="Arial" w:hAnsi="Arial" w:cs="Arial"/>
          <w:spacing w:val="4"/>
          <w:sz w:val="20"/>
          <w:szCs w:val="20"/>
        </w:rPr>
      </w:pPr>
      <w:r w:rsidRPr="009743F2">
        <w:rPr>
          <w:rFonts w:ascii="Arial" w:hAnsi="Arial" w:cs="Arial"/>
          <w:spacing w:val="4"/>
          <w:sz w:val="20"/>
          <w:szCs w:val="20"/>
        </w:rPr>
        <w:t>000000N – dla drogi gminnej,</w:t>
      </w:r>
    </w:p>
    <w:p w:rsidR="00971598" w:rsidRPr="009743F2" w:rsidRDefault="00971598" w:rsidP="00971598">
      <w:pPr>
        <w:pStyle w:val="Akapitzlist"/>
        <w:widowControl/>
        <w:numPr>
          <w:ilvl w:val="0"/>
          <w:numId w:val="30"/>
        </w:numPr>
        <w:ind w:left="714" w:hanging="357"/>
        <w:jc w:val="both"/>
        <w:rPr>
          <w:rFonts w:ascii="Arial" w:hAnsi="Arial" w:cs="Arial"/>
          <w:spacing w:val="4"/>
          <w:sz w:val="20"/>
          <w:szCs w:val="20"/>
        </w:rPr>
      </w:pPr>
      <w:r w:rsidRPr="009743F2">
        <w:rPr>
          <w:rFonts w:ascii="Arial" w:hAnsi="Arial" w:cs="Arial"/>
          <w:spacing w:val="4"/>
          <w:sz w:val="20"/>
          <w:szCs w:val="20"/>
        </w:rPr>
        <w:t>0000N – dla drogi powiatowej;</w:t>
      </w:r>
    </w:p>
    <w:p w:rsidR="00971598" w:rsidRPr="009743F2" w:rsidRDefault="00971598" w:rsidP="00971598">
      <w:pPr>
        <w:pStyle w:val="Akapitzlist"/>
        <w:widowControl/>
        <w:ind w:left="714"/>
        <w:jc w:val="both"/>
        <w:rPr>
          <w:rFonts w:ascii="Arial" w:hAnsi="Arial" w:cs="Arial"/>
          <w:b/>
          <w:spacing w:val="4"/>
          <w:sz w:val="20"/>
          <w:szCs w:val="20"/>
        </w:rPr>
      </w:pPr>
    </w:p>
    <w:p w:rsidR="00971598" w:rsidRPr="009743F2" w:rsidRDefault="008E33B2" w:rsidP="00971598">
      <w:pPr>
        <w:pStyle w:val="Akapitzlist"/>
        <w:widowControl/>
        <w:ind w:left="357"/>
        <w:jc w:val="both"/>
        <w:rPr>
          <w:rFonts w:ascii="Arial" w:hAnsi="Arial" w:cs="Arial"/>
          <w:spacing w:val="4"/>
          <w:sz w:val="20"/>
          <w:szCs w:val="20"/>
        </w:rPr>
      </w:pPr>
      <w:r w:rsidRPr="009743F2">
        <w:rPr>
          <w:rFonts w:ascii="Arial" w:hAnsi="Arial" w:cs="Arial"/>
          <w:b/>
          <w:spacing w:val="4"/>
          <w:sz w:val="20"/>
          <w:szCs w:val="20"/>
        </w:rPr>
        <w:t>UWAGA!</w:t>
      </w:r>
      <w:r w:rsidRPr="009743F2">
        <w:rPr>
          <w:rFonts w:ascii="Arial" w:hAnsi="Arial" w:cs="Arial"/>
          <w:spacing w:val="4"/>
          <w:sz w:val="20"/>
          <w:szCs w:val="20"/>
        </w:rPr>
        <w:t xml:space="preserve"> W przypadku braku numeru pozostaw pole puste, o ile informację taką zawarłaś/</w:t>
      </w:r>
      <w:proofErr w:type="spellStart"/>
      <w:r w:rsidRPr="009743F2">
        <w:rPr>
          <w:rFonts w:ascii="Arial" w:hAnsi="Arial" w:cs="Arial"/>
          <w:spacing w:val="4"/>
          <w:sz w:val="20"/>
          <w:szCs w:val="20"/>
        </w:rPr>
        <w:t>łeś</w:t>
      </w:r>
      <w:proofErr w:type="spellEnd"/>
      <w:r w:rsidRPr="009743F2">
        <w:rPr>
          <w:rFonts w:ascii="Arial" w:hAnsi="Arial" w:cs="Arial"/>
          <w:spacing w:val="4"/>
          <w:sz w:val="20"/>
          <w:szCs w:val="20"/>
        </w:rPr>
        <w:t xml:space="preserve"> w pkt 4 wniosku.</w:t>
      </w:r>
    </w:p>
    <w:p w:rsidR="00971598" w:rsidRPr="009743F2" w:rsidRDefault="00971598" w:rsidP="00971598">
      <w:pPr>
        <w:pStyle w:val="Akapitzlist"/>
        <w:widowControl/>
        <w:ind w:left="357"/>
        <w:jc w:val="both"/>
        <w:rPr>
          <w:rFonts w:ascii="Arial" w:hAnsi="Arial" w:cs="Arial"/>
          <w:spacing w:val="4"/>
          <w:sz w:val="20"/>
          <w:szCs w:val="20"/>
        </w:rPr>
      </w:pPr>
    </w:p>
    <w:p w:rsidR="00971598" w:rsidRPr="009743F2" w:rsidRDefault="00971598" w:rsidP="00971598">
      <w:pPr>
        <w:pStyle w:val="Akapitzlist"/>
        <w:widowControl/>
        <w:numPr>
          <w:ilvl w:val="0"/>
          <w:numId w:val="29"/>
        </w:numPr>
        <w:ind w:left="357" w:hanging="357"/>
        <w:jc w:val="both"/>
        <w:rPr>
          <w:rFonts w:ascii="Arial" w:hAnsi="Arial" w:cs="Arial"/>
          <w:spacing w:val="4"/>
          <w:sz w:val="20"/>
          <w:szCs w:val="20"/>
        </w:rPr>
      </w:pPr>
      <w:r w:rsidRPr="009743F2">
        <w:rPr>
          <w:rFonts w:ascii="Arial" w:hAnsi="Arial" w:cs="Arial"/>
          <w:spacing w:val="4"/>
          <w:sz w:val="20"/>
          <w:szCs w:val="20"/>
        </w:rPr>
        <w:t xml:space="preserve">wybranie z listy klasy, o której mowa w § 4 ust. 2 i 3 rozporządzenia. Dopuszczalne klasy </w:t>
      </w:r>
      <w:r w:rsidR="008E33B2" w:rsidRPr="009743F2">
        <w:rPr>
          <w:rFonts w:ascii="Arial" w:hAnsi="Arial" w:cs="Arial"/>
          <w:spacing w:val="4"/>
          <w:sz w:val="20"/>
          <w:szCs w:val="20"/>
        </w:rPr>
        <w:t>w </w:t>
      </w:r>
      <w:r w:rsidRPr="009743F2">
        <w:rPr>
          <w:rFonts w:ascii="Arial" w:hAnsi="Arial" w:cs="Arial"/>
          <w:spacing w:val="4"/>
          <w:sz w:val="20"/>
          <w:szCs w:val="20"/>
        </w:rPr>
        <w:t xml:space="preserve">zależności od kategorii drogi i </w:t>
      </w:r>
      <w:r w:rsidR="008E33B2" w:rsidRPr="009743F2">
        <w:rPr>
          <w:rFonts w:ascii="Arial" w:hAnsi="Arial" w:cs="Arial"/>
          <w:spacing w:val="4"/>
          <w:sz w:val="20"/>
          <w:szCs w:val="20"/>
        </w:rPr>
        <w:t>rodzaju</w:t>
      </w:r>
      <w:r w:rsidRPr="009743F2">
        <w:rPr>
          <w:rFonts w:ascii="Arial" w:hAnsi="Arial" w:cs="Arial"/>
          <w:spacing w:val="4"/>
          <w:sz w:val="20"/>
          <w:szCs w:val="20"/>
        </w:rPr>
        <w:t xml:space="preserve"> robót budowlanych przedstawiono w poniższej tabeli:</w:t>
      </w:r>
    </w:p>
    <w:p w:rsidR="00971598" w:rsidRPr="009743F2" w:rsidRDefault="00971598" w:rsidP="00971598">
      <w:pPr>
        <w:widowControl/>
        <w:jc w:val="both"/>
        <w:rPr>
          <w:rFonts w:ascii="Arial" w:hAnsi="Arial" w:cs="Arial"/>
          <w:spacing w:val="4"/>
          <w:sz w:val="20"/>
          <w:szCs w:val="20"/>
        </w:rPr>
      </w:pPr>
    </w:p>
    <w:tbl>
      <w:tblPr>
        <w:tblStyle w:val="Tabela-Siatka"/>
        <w:tblW w:w="8788" w:type="dxa"/>
        <w:tblInd w:w="392" w:type="dxa"/>
        <w:tblLayout w:type="fixed"/>
        <w:tblLook w:val="04A0" w:firstRow="1" w:lastRow="0" w:firstColumn="1" w:lastColumn="0" w:noHBand="0" w:noVBand="1"/>
      </w:tblPr>
      <w:tblGrid>
        <w:gridCol w:w="3582"/>
        <w:gridCol w:w="1985"/>
        <w:gridCol w:w="3221"/>
      </w:tblGrid>
      <w:tr w:rsidR="003B6859" w:rsidRPr="009743F2" w:rsidTr="008E33B2">
        <w:trPr>
          <w:trHeight w:val="53"/>
        </w:trPr>
        <w:tc>
          <w:tcPr>
            <w:tcW w:w="3582" w:type="dxa"/>
            <w:vAlign w:val="center"/>
          </w:tcPr>
          <w:p w:rsidR="00502995" w:rsidRPr="009743F2" w:rsidRDefault="000200C2" w:rsidP="00503408">
            <w:pPr>
              <w:jc w:val="center"/>
              <w:rPr>
                <w:rFonts w:ascii="Arial" w:hAnsi="Arial" w:cs="Arial"/>
                <w:b/>
                <w:spacing w:val="4"/>
                <w:sz w:val="20"/>
                <w:szCs w:val="20"/>
              </w:rPr>
            </w:pPr>
            <w:r w:rsidRPr="009743F2">
              <w:rPr>
                <w:rFonts w:ascii="Arial" w:hAnsi="Arial" w:cs="Arial"/>
                <w:b/>
                <w:spacing w:val="4"/>
                <w:sz w:val="20"/>
                <w:szCs w:val="20"/>
              </w:rPr>
              <w:t>Rodzaj</w:t>
            </w:r>
            <w:r w:rsidR="00971598" w:rsidRPr="009743F2">
              <w:rPr>
                <w:rFonts w:ascii="Arial" w:hAnsi="Arial" w:cs="Arial"/>
                <w:b/>
                <w:spacing w:val="4"/>
                <w:sz w:val="20"/>
                <w:szCs w:val="20"/>
              </w:rPr>
              <w:t xml:space="preserve"> robót budowlanych</w:t>
            </w:r>
          </w:p>
        </w:tc>
        <w:tc>
          <w:tcPr>
            <w:tcW w:w="1985" w:type="dxa"/>
            <w:vAlign w:val="center"/>
          </w:tcPr>
          <w:p w:rsidR="00502995" w:rsidRPr="009743F2" w:rsidRDefault="00971598" w:rsidP="00503408">
            <w:pPr>
              <w:jc w:val="center"/>
              <w:rPr>
                <w:rFonts w:ascii="Arial" w:hAnsi="Arial" w:cs="Arial"/>
                <w:b/>
                <w:spacing w:val="4"/>
                <w:sz w:val="20"/>
                <w:szCs w:val="20"/>
              </w:rPr>
            </w:pPr>
            <w:r w:rsidRPr="009743F2">
              <w:rPr>
                <w:rFonts w:ascii="Arial" w:hAnsi="Arial" w:cs="Arial"/>
                <w:b/>
                <w:spacing w:val="4"/>
                <w:sz w:val="20"/>
                <w:szCs w:val="20"/>
              </w:rPr>
              <w:t>Kategoria</w:t>
            </w:r>
          </w:p>
        </w:tc>
        <w:tc>
          <w:tcPr>
            <w:tcW w:w="3221" w:type="dxa"/>
            <w:vAlign w:val="center"/>
          </w:tcPr>
          <w:p w:rsidR="00502995" w:rsidRPr="009743F2" w:rsidRDefault="00971598" w:rsidP="00503408">
            <w:pPr>
              <w:jc w:val="center"/>
              <w:rPr>
                <w:rFonts w:ascii="Arial" w:hAnsi="Arial" w:cs="Arial"/>
                <w:b/>
                <w:spacing w:val="4"/>
                <w:sz w:val="20"/>
                <w:szCs w:val="20"/>
              </w:rPr>
            </w:pPr>
            <w:r w:rsidRPr="009743F2">
              <w:rPr>
                <w:rFonts w:ascii="Arial" w:hAnsi="Arial" w:cs="Arial"/>
                <w:b/>
                <w:spacing w:val="4"/>
                <w:sz w:val="20"/>
                <w:szCs w:val="20"/>
              </w:rPr>
              <w:t>Dopuszczalna klasa</w:t>
            </w:r>
          </w:p>
        </w:tc>
      </w:tr>
      <w:tr w:rsidR="003B6859" w:rsidRPr="009743F2" w:rsidTr="008E33B2">
        <w:trPr>
          <w:trHeight w:val="53"/>
        </w:trPr>
        <w:tc>
          <w:tcPr>
            <w:tcW w:w="3582" w:type="dxa"/>
            <w:vMerge w:val="restart"/>
            <w:vAlign w:val="center"/>
          </w:tcPr>
          <w:p w:rsidR="00502995" w:rsidRPr="009743F2" w:rsidRDefault="00971598" w:rsidP="00503408">
            <w:pPr>
              <w:rPr>
                <w:rFonts w:ascii="Arial" w:hAnsi="Arial" w:cs="Arial"/>
                <w:spacing w:val="4"/>
                <w:sz w:val="20"/>
                <w:szCs w:val="20"/>
              </w:rPr>
            </w:pPr>
            <w:r w:rsidRPr="009743F2">
              <w:rPr>
                <w:rFonts w:ascii="Arial" w:hAnsi="Arial" w:cs="Arial"/>
                <w:spacing w:val="4"/>
                <w:sz w:val="20"/>
                <w:szCs w:val="20"/>
              </w:rPr>
              <w:lastRenderedPageBreak/>
              <w:t>przebudowa</w:t>
            </w:r>
          </w:p>
        </w:tc>
        <w:tc>
          <w:tcPr>
            <w:tcW w:w="1985" w:type="dxa"/>
            <w:vAlign w:val="center"/>
          </w:tcPr>
          <w:p w:rsidR="00502995" w:rsidRPr="009743F2" w:rsidRDefault="00971598" w:rsidP="00503408">
            <w:pPr>
              <w:rPr>
                <w:rFonts w:ascii="Arial" w:hAnsi="Arial" w:cs="Arial"/>
                <w:spacing w:val="4"/>
                <w:sz w:val="20"/>
                <w:szCs w:val="20"/>
              </w:rPr>
            </w:pPr>
            <w:r w:rsidRPr="009743F2">
              <w:rPr>
                <w:rFonts w:ascii="Arial" w:hAnsi="Arial" w:cs="Arial"/>
                <w:spacing w:val="4"/>
                <w:sz w:val="20"/>
                <w:szCs w:val="20"/>
              </w:rPr>
              <w:t>gminna</w:t>
            </w:r>
          </w:p>
        </w:tc>
        <w:tc>
          <w:tcPr>
            <w:tcW w:w="3221" w:type="dxa"/>
            <w:vAlign w:val="center"/>
          </w:tcPr>
          <w:p w:rsidR="00502995" w:rsidRPr="009743F2" w:rsidRDefault="00971598" w:rsidP="00503408">
            <w:pPr>
              <w:rPr>
                <w:rFonts w:ascii="Arial" w:hAnsi="Arial" w:cs="Arial"/>
                <w:spacing w:val="4"/>
                <w:sz w:val="20"/>
                <w:szCs w:val="20"/>
              </w:rPr>
            </w:pPr>
            <w:r w:rsidRPr="009743F2">
              <w:rPr>
                <w:rFonts w:ascii="Arial" w:hAnsi="Arial" w:cs="Arial"/>
                <w:spacing w:val="4"/>
                <w:sz w:val="20"/>
                <w:szCs w:val="20"/>
              </w:rPr>
              <w:t>D, L, Z, G, GP</w:t>
            </w:r>
          </w:p>
        </w:tc>
      </w:tr>
      <w:tr w:rsidR="003B6859" w:rsidRPr="009743F2" w:rsidTr="008E33B2">
        <w:trPr>
          <w:trHeight w:val="53"/>
        </w:trPr>
        <w:tc>
          <w:tcPr>
            <w:tcW w:w="3582" w:type="dxa"/>
            <w:vMerge/>
            <w:vAlign w:val="center"/>
          </w:tcPr>
          <w:p w:rsidR="00502995" w:rsidRPr="009743F2" w:rsidRDefault="00502995" w:rsidP="00503408">
            <w:pPr>
              <w:rPr>
                <w:rFonts w:ascii="Arial" w:hAnsi="Arial" w:cs="Arial"/>
                <w:spacing w:val="4"/>
                <w:sz w:val="20"/>
                <w:szCs w:val="20"/>
              </w:rPr>
            </w:pPr>
          </w:p>
        </w:tc>
        <w:tc>
          <w:tcPr>
            <w:tcW w:w="1985" w:type="dxa"/>
            <w:vAlign w:val="center"/>
          </w:tcPr>
          <w:p w:rsidR="00502995" w:rsidRPr="009743F2" w:rsidRDefault="00971598" w:rsidP="00503408">
            <w:pPr>
              <w:rPr>
                <w:rFonts w:ascii="Arial" w:hAnsi="Arial" w:cs="Arial"/>
                <w:spacing w:val="4"/>
                <w:sz w:val="20"/>
                <w:szCs w:val="20"/>
              </w:rPr>
            </w:pPr>
            <w:r w:rsidRPr="009743F2">
              <w:rPr>
                <w:rFonts w:ascii="Arial" w:hAnsi="Arial" w:cs="Arial"/>
                <w:spacing w:val="4"/>
                <w:sz w:val="20"/>
                <w:szCs w:val="20"/>
              </w:rPr>
              <w:t>powiatowa</w:t>
            </w:r>
          </w:p>
        </w:tc>
        <w:tc>
          <w:tcPr>
            <w:tcW w:w="3221" w:type="dxa"/>
            <w:vAlign w:val="center"/>
          </w:tcPr>
          <w:p w:rsidR="00502995" w:rsidRPr="009743F2" w:rsidRDefault="00971598" w:rsidP="00503408">
            <w:pPr>
              <w:rPr>
                <w:rFonts w:ascii="Arial" w:hAnsi="Arial" w:cs="Arial"/>
                <w:spacing w:val="4"/>
                <w:sz w:val="20"/>
                <w:szCs w:val="20"/>
              </w:rPr>
            </w:pPr>
            <w:r w:rsidRPr="009743F2">
              <w:rPr>
                <w:rFonts w:ascii="Arial" w:hAnsi="Arial" w:cs="Arial"/>
                <w:spacing w:val="4"/>
                <w:sz w:val="20"/>
                <w:szCs w:val="20"/>
              </w:rPr>
              <w:t>L, Z, G, GP</w:t>
            </w:r>
          </w:p>
        </w:tc>
      </w:tr>
      <w:tr w:rsidR="003B6859" w:rsidRPr="009743F2" w:rsidTr="008E33B2">
        <w:trPr>
          <w:trHeight w:val="53"/>
        </w:trPr>
        <w:tc>
          <w:tcPr>
            <w:tcW w:w="3582" w:type="dxa"/>
            <w:vMerge w:val="restart"/>
            <w:vAlign w:val="center"/>
          </w:tcPr>
          <w:p w:rsidR="00502995" w:rsidRPr="009743F2" w:rsidRDefault="00971598" w:rsidP="00503408">
            <w:pPr>
              <w:rPr>
                <w:rFonts w:ascii="Arial" w:hAnsi="Arial" w:cs="Arial"/>
                <w:spacing w:val="4"/>
                <w:sz w:val="20"/>
                <w:szCs w:val="20"/>
              </w:rPr>
            </w:pPr>
            <w:r w:rsidRPr="009743F2">
              <w:rPr>
                <w:rFonts w:ascii="Arial" w:hAnsi="Arial" w:cs="Arial"/>
                <w:spacing w:val="4"/>
                <w:sz w:val="20"/>
                <w:szCs w:val="20"/>
              </w:rPr>
              <w:t>rozbudowa / budowa</w:t>
            </w:r>
          </w:p>
        </w:tc>
        <w:tc>
          <w:tcPr>
            <w:tcW w:w="1985" w:type="dxa"/>
            <w:vAlign w:val="center"/>
          </w:tcPr>
          <w:p w:rsidR="00502995" w:rsidRPr="009743F2" w:rsidRDefault="00971598" w:rsidP="00503408">
            <w:pPr>
              <w:rPr>
                <w:rFonts w:ascii="Arial" w:hAnsi="Arial" w:cs="Arial"/>
                <w:spacing w:val="4"/>
                <w:sz w:val="20"/>
                <w:szCs w:val="20"/>
              </w:rPr>
            </w:pPr>
            <w:r w:rsidRPr="009743F2">
              <w:rPr>
                <w:rFonts w:ascii="Arial" w:hAnsi="Arial" w:cs="Arial"/>
                <w:spacing w:val="4"/>
                <w:sz w:val="20"/>
                <w:szCs w:val="20"/>
              </w:rPr>
              <w:t>gminna</w:t>
            </w:r>
          </w:p>
        </w:tc>
        <w:tc>
          <w:tcPr>
            <w:tcW w:w="3221" w:type="dxa"/>
            <w:vAlign w:val="center"/>
          </w:tcPr>
          <w:p w:rsidR="00502995" w:rsidRPr="009743F2" w:rsidRDefault="00971598" w:rsidP="00503408">
            <w:pPr>
              <w:rPr>
                <w:rFonts w:ascii="Arial" w:hAnsi="Arial" w:cs="Arial"/>
                <w:spacing w:val="4"/>
                <w:sz w:val="20"/>
                <w:szCs w:val="20"/>
              </w:rPr>
            </w:pPr>
            <w:r w:rsidRPr="009743F2">
              <w:rPr>
                <w:rFonts w:ascii="Arial" w:hAnsi="Arial" w:cs="Arial"/>
                <w:spacing w:val="4"/>
                <w:sz w:val="20"/>
                <w:szCs w:val="20"/>
              </w:rPr>
              <w:t>D, L, Z, G, GP</w:t>
            </w:r>
          </w:p>
        </w:tc>
      </w:tr>
      <w:tr w:rsidR="003B6859" w:rsidRPr="009743F2" w:rsidTr="008E33B2">
        <w:trPr>
          <w:trHeight w:val="53"/>
        </w:trPr>
        <w:tc>
          <w:tcPr>
            <w:tcW w:w="3582" w:type="dxa"/>
            <w:vMerge/>
            <w:vAlign w:val="center"/>
          </w:tcPr>
          <w:p w:rsidR="00502995" w:rsidRPr="009743F2" w:rsidRDefault="00502995" w:rsidP="00503408">
            <w:pPr>
              <w:rPr>
                <w:rFonts w:ascii="Arial" w:hAnsi="Arial" w:cs="Arial"/>
                <w:spacing w:val="4"/>
                <w:sz w:val="20"/>
                <w:szCs w:val="20"/>
              </w:rPr>
            </w:pPr>
          </w:p>
        </w:tc>
        <w:tc>
          <w:tcPr>
            <w:tcW w:w="1985" w:type="dxa"/>
            <w:vAlign w:val="center"/>
          </w:tcPr>
          <w:p w:rsidR="00502995" w:rsidRPr="009743F2" w:rsidRDefault="00971598" w:rsidP="00503408">
            <w:pPr>
              <w:rPr>
                <w:rFonts w:ascii="Arial" w:hAnsi="Arial" w:cs="Arial"/>
                <w:spacing w:val="4"/>
                <w:sz w:val="20"/>
                <w:szCs w:val="20"/>
              </w:rPr>
            </w:pPr>
            <w:r w:rsidRPr="009743F2">
              <w:rPr>
                <w:rFonts w:ascii="Arial" w:hAnsi="Arial" w:cs="Arial"/>
                <w:spacing w:val="4"/>
                <w:sz w:val="20"/>
                <w:szCs w:val="20"/>
              </w:rPr>
              <w:t>powiatowa</w:t>
            </w:r>
          </w:p>
        </w:tc>
        <w:tc>
          <w:tcPr>
            <w:tcW w:w="3221" w:type="dxa"/>
            <w:vAlign w:val="center"/>
          </w:tcPr>
          <w:p w:rsidR="00502995" w:rsidRPr="009743F2" w:rsidRDefault="00971598" w:rsidP="00503408">
            <w:pPr>
              <w:rPr>
                <w:rFonts w:ascii="Arial" w:hAnsi="Arial" w:cs="Arial"/>
                <w:spacing w:val="4"/>
                <w:sz w:val="20"/>
                <w:szCs w:val="20"/>
              </w:rPr>
            </w:pPr>
            <w:r w:rsidRPr="009743F2">
              <w:rPr>
                <w:rFonts w:ascii="Arial" w:hAnsi="Arial" w:cs="Arial"/>
                <w:spacing w:val="4"/>
                <w:sz w:val="20"/>
                <w:szCs w:val="20"/>
              </w:rPr>
              <w:t>Z, G, GP</w:t>
            </w:r>
          </w:p>
        </w:tc>
      </w:tr>
    </w:tbl>
    <w:p w:rsidR="00971598" w:rsidRPr="009743F2" w:rsidRDefault="00971598" w:rsidP="00971598">
      <w:pPr>
        <w:jc w:val="both"/>
        <w:rPr>
          <w:rFonts w:ascii="Arial" w:hAnsi="Arial" w:cs="Arial"/>
          <w:spacing w:val="4"/>
          <w:sz w:val="20"/>
          <w:szCs w:val="20"/>
        </w:rPr>
      </w:pPr>
    </w:p>
    <w:p w:rsidR="00971598" w:rsidRPr="009743F2" w:rsidRDefault="00971598" w:rsidP="00971598">
      <w:pPr>
        <w:pStyle w:val="Akapitzlist"/>
        <w:widowControl/>
        <w:numPr>
          <w:ilvl w:val="0"/>
          <w:numId w:val="29"/>
        </w:numPr>
        <w:ind w:left="357" w:hanging="357"/>
        <w:contextualSpacing w:val="0"/>
        <w:jc w:val="both"/>
        <w:rPr>
          <w:rFonts w:ascii="Arial" w:hAnsi="Arial" w:cs="Arial"/>
          <w:spacing w:val="4"/>
          <w:sz w:val="20"/>
          <w:szCs w:val="20"/>
        </w:rPr>
      </w:pPr>
      <w:r w:rsidRPr="009743F2">
        <w:rPr>
          <w:rFonts w:ascii="Arial" w:hAnsi="Arial" w:cs="Arial"/>
          <w:spacing w:val="4"/>
          <w:sz w:val="20"/>
          <w:szCs w:val="20"/>
        </w:rPr>
        <w:t xml:space="preserve">wpisanie długości odcinka, wynikającej z </w:t>
      </w:r>
      <w:proofErr w:type="spellStart"/>
      <w:r w:rsidRPr="009743F2">
        <w:rPr>
          <w:rFonts w:ascii="Arial" w:hAnsi="Arial" w:cs="Arial"/>
          <w:spacing w:val="4"/>
          <w:sz w:val="20"/>
          <w:szCs w:val="20"/>
        </w:rPr>
        <w:t>kilometraża</w:t>
      </w:r>
      <w:proofErr w:type="spellEnd"/>
      <w:r w:rsidRPr="009743F2">
        <w:rPr>
          <w:rFonts w:ascii="Arial" w:hAnsi="Arial" w:cs="Arial"/>
          <w:spacing w:val="4"/>
          <w:sz w:val="20"/>
          <w:szCs w:val="20"/>
        </w:rPr>
        <w:t>, z dokładnością do 1 m.</w:t>
      </w:r>
    </w:p>
    <w:p w:rsidR="00502995" w:rsidRPr="009743F2" w:rsidRDefault="00502995" w:rsidP="00503408">
      <w:pPr>
        <w:jc w:val="center"/>
        <w:rPr>
          <w:rFonts w:ascii="Arial" w:hAnsi="Arial" w:cs="Arial"/>
          <w:b/>
          <w:spacing w:val="4"/>
          <w:sz w:val="20"/>
          <w:szCs w:val="20"/>
        </w:rPr>
      </w:pPr>
    </w:p>
    <w:tbl>
      <w:tblPr>
        <w:tblStyle w:val="Tabela-Siatka"/>
        <w:tblW w:w="0" w:type="auto"/>
        <w:tblLook w:val="04A0" w:firstRow="1" w:lastRow="0" w:firstColumn="1" w:lastColumn="0" w:noHBand="0" w:noVBand="1"/>
      </w:tblPr>
      <w:tblGrid>
        <w:gridCol w:w="9109"/>
      </w:tblGrid>
      <w:tr w:rsidR="00502995" w:rsidRPr="009743F2" w:rsidTr="0054033B">
        <w:tc>
          <w:tcPr>
            <w:tcW w:w="9210" w:type="dxa"/>
          </w:tcPr>
          <w:p w:rsidR="00502995" w:rsidRPr="009743F2" w:rsidRDefault="00971598" w:rsidP="00503408">
            <w:pPr>
              <w:jc w:val="center"/>
              <w:rPr>
                <w:rFonts w:ascii="Arial" w:hAnsi="Arial" w:cs="Arial"/>
                <w:b/>
                <w:spacing w:val="4"/>
                <w:sz w:val="20"/>
                <w:szCs w:val="20"/>
              </w:rPr>
            </w:pPr>
            <w:r w:rsidRPr="009743F2">
              <w:rPr>
                <w:rFonts w:ascii="Arial" w:hAnsi="Arial" w:cs="Arial"/>
                <w:b/>
                <w:spacing w:val="4"/>
                <w:sz w:val="20"/>
                <w:szCs w:val="20"/>
              </w:rPr>
              <w:t>JEZDNIE</w:t>
            </w:r>
          </w:p>
        </w:tc>
      </w:tr>
    </w:tbl>
    <w:p w:rsidR="00971598" w:rsidRPr="009743F2" w:rsidRDefault="00971598" w:rsidP="00971598">
      <w:pPr>
        <w:jc w:val="both"/>
        <w:rPr>
          <w:rFonts w:ascii="Arial" w:hAnsi="Arial" w:cs="Arial"/>
          <w:spacing w:val="4"/>
          <w:sz w:val="20"/>
          <w:szCs w:val="20"/>
        </w:rPr>
      </w:pPr>
      <w:r w:rsidRPr="009743F2">
        <w:rPr>
          <w:rFonts w:ascii="Arial" w:hAnsi="Arial" w:cs="Arial"/>
          <w:spacing w:val="4"/>
          <w:sz w:val="20"/>
          <w:szCs w:val="20"/>
        </w:rPr>
        <w:t xml:space="preserve">Scharakteryzuj </w:t>
      </w:r>
      <w:r w:rsidRPr="009743F2">
        <w:rPr>
          <w:rFonts w:ascii="Arial" w:hAnsi="Arial" w:cs="Arial"/>
          <w:spacing w:val="4"/>
          <w:sz w:val="20"/>
          <w:szCs w:val="20"/>
          <w:u w:val="single"/>
        </w:rPr>
        <w:t>każdy odcinek drogi osobno</w:t>
      </w:r>
      <w:r w:rsidRPr="009743F2">
        <w:rPr>
          <w:rFonts w:ascii="Arial" w:hAnsi="Arial" w:cs="Arial"/>
          <w:spacing w:val="4"/>
          <w:sz w:val="20"/>
          <w:szCs w:val="20"/>
        </w:rPr>
        <w:t xml:space="preserve"> poprzez:</w:t>
      </w:r>
    </w:p>
    <w:p w:rsidR="00971598" w:rsidRPr="009743F2" w:rsidRDefault="00971598" w:rsidP="00971598">
      <w:pPr>
        <w:pStyle w:val="Akapitzlist"/>
        <w:widowControl/>
        <w:numPr>
          <w:ilvl w:val="0"/>
          <w:numId w:val="32"/>
        </w:numPr>
        <w:ind w:left="357" w:hanging="357"/>
        <w:jc w:val="both"/>
        <w:rPr>
          <w:rFonts w:ascii="Arial" w:hAnsi="Arial" w:cs="Arial"/>
          <w:spacing w:val="4"/>
          <w:sz w:val="20"/>
          <w:szCs w:val="20"/>
        </w:rPr>
      </w:pPr>
      <w:r w:rsidRPr="009743F2">
        <w:rPr>
          <w:rFonts w:ascii="Arial" w:hAnsi="Arial" w:cs="Arial"/>
          <w:spacing w:val="4"/>
          <w:sz w:val="20"/>
          <w:szCs w:val="20"/>
        </w:rPr>
        <w:t>wybranie z listy przekroju drogi:</w:t>
      </w:r>
    </w:p>
    <w:p w:rsidR="00971598" w:rsidRPr="009743F2" w:rsidRDefault="00971598" w:rsidP="00971598">
      <w:pPr>
        <w:pStyle w:val="Akapitzlist"/>
        <w:widowControl/>
        <w:numPr>
          <w:ilvl w:val="0"/>
          <w:numId w:val="33"/>
        </w:numPr>
        <w:ind w:left="714" w:hanging="357"/>
        <w:jc w:val="both"/>
        <w:rPr>
          <w:rFonts w:ascii="Arial" w:hAnsi="Arial" w:cs="Arial"/>
          <w:spacing w:val="4"/>
          <w:sz w:val="20"/>
          <w:szCs w:val="20"/>
        </w:rPr>
      </w:pPr>
      <w:r w:rsidRPr="009743F2">
        <w:rPr>
          <w:rFonts w:ascii="Arial" w:hAnsi="Arial" w:cs="Arial"/>
          <w:spacing w:val="4"/>
          <w:sz w:val="20"/>
          <w:szCs w:val="20"/>
        </w:rPr>
        <w:t>„</w:t>
      </w:r>
      <w:r w:rsidRPr="009743F2">
        <w:rPr>
          <w:rFonts w:ascii="Arial" w:hAnsi="Arial" w:cs="Arial"/>
          <w:i/>
          <w:spacing w:val="4"/>
          <w:sz w:val="20"/>
          <w:szCs w:val="20"/>
        </w:rPr>
        <w:t>1 × 1 (z mijankami)</w:t>
      </w:r>
      <w:r w:rsidRPr="009743F2">
        <w:rPr>
          <w:rFonts w:ascii="Arial" w:hAnsi="Arial" w:cs="Arial"/>
          <w:spacing w:val="4"/>
          <w:sz w:val="20"/>
          <w:szCs w:val="20"/>
        </w:rPr>
        <w:t>” – oznacza przekrój jednojezdniowy jednopasowy przeznaczony do ruchu w obu kierunkach z mijankami, o którym mowa w § 14 ust. 3 rozporządzenia.</w:t>
      </w:r>
    </w:p>
    <w:p w:rsidR="00971598" w:rsidRPr="009743F2" w:rsidRDefault="00971598" w:rsidP="00971598">
      <w:pPr>
        <w:pStyle w:val="Akapitzlist"/>
        <w:ind w:left="714"/>
        <w:jc w:val="both"/>
        <w:rPr>
          <w:rFonts w:ascii="Arial" w:hAnsi="Arial" w:cs="Arial"/>
          <w:b/>
          <w:spacing w:val="4"/>
          <w:sz w:val="20"/>
          <w:szCs w:val="20"/>
        </w:rPr>
      </w:pPr>
    </w:p>
    <w:p w:rsidR="00971598" w:rsidRPr="009743F2" w:rsidRDefault="00971598" w:rsidP="00971598">
      <w:pPr>
        <w:pStyle w:val="Akapitzlist"/>
        <w:ind w:left="714"/>
        <w:jc w:val="both"/>
        <w:rPr>
          <w:rFonts w:ascii="Arial" w:eastAsia="Times New Roman" w:hAnsi="Arial" w:cs="Arial"/>
          <w:spacing w:val="4"/>
          <w:sz w:val="20"/>
          <w:szCs w:val="20"/>
        </w:rPr>
      </w:pPr>
      <w:r w:rsidRPr="009743F2">
        <w:rPr>
          <w:rFonts w:ascii="Arial" w:hAnsi="Arial" w:cs="Arial"/>
          <w:b/>
          <w:spacing w:val="4"/>
          <w:sz w:val="20"/>
          <w:szCs w:val="20"/>
        </w:rPr>
        <w:t>UWAGA!</w:t>
      </w:r>
      <w:r w:rsidRPr="009743F2">
        <w:rPr>
          <w:rFonts w:ascii="Arial" w:hAnsi="Arial" w:cs="Arial"/>
          <w:spacing w:val="4"/>
          <w:sz w:val="20"/>
          <w:szCs w:val="20"/>
        </w:rPr>
        <w:t xml:space="preserve"> Zastosowanie tego przekroju możliwe jest jedynie </w:t>
      </w:r>
      <w:r w:rsidRPr="009743F2">
        <w:rPr>
          <w:rFonts w:ascii="Arial" w:eastAsia="Times New Roman" w:hAnsi="Arial" w:cs="Arial"/>
          <w:spacing w:val="4"/>
          <w:sz w:val="20"/>
          <w:szCs w:val="20"/>
        </w:rPr>
        <w:t xml:space="preserve">na drodze klasy Z lub L poza terenem zabudowy – przy etapowaniu budowy lub przy przebudowie drogi </w:t>
      </w:r>
      <w:r w:rsidR="007403B6" w:rsidRPr="009743F2">
        <w:rPr>
          <w:rFonts w:ascii="Arial" w:eastAsia="Times New Roman" w:hAnsi="Arial" w:cs="Arial"/>
          <w:spacing w:val="4"/>
          <w:sz w:val="20"/>
          <w:szCs w:val="20"/>
        </w:rPr>
        <w:t>a także</w:t>
      </w:r>
      <w:r w:rsidRPr="009743F2">
        <w:rPr>
          <w:rFonts w:ascii="Arial" w:eastAsia="Times New Roman" w:hAnsi="Arial" w:cs="Arial"/>
          <w:spacing w:val="4"/>
          <w:sz w:val="20"/>
          <w:szCs w:val="20"/>
        </w:rPr>
        <w:t xml:space="preserve"> na drodze klasy D.</w:t>
      </w:r>
    </w:p>
    <w:p w:rsidR="00971598" w:rsidRPr="009743F2" w:rsidRDefault="00971598" w:rsidP="00971598">
      <w:pPr>
        <w:pStyle w:val="Akapitzlist"/>
        <w:ind w:left="714"/>
        <w:jc w:val="both"/>
        <w:rPr>
          <w:rFonts w:ascii="Arial" w:eastAsia="Times New Roman" w:hAnsi="Arial" w:cs="Arial"/>
          <w:spacing w:val="4"/>
          <w:sz w:val="20"/>
          <w:szCs w:val="20"/>
        </w:rPr>
      </w:pPr>
    </w:p>
    <w:p w:rsidR="00971598" w:rsidRPr="009743F2" w:rsidRDefault="00971598" w:rsidP="00971598">
      <w:pPr>
        <w:pStyle w:val="Akapitzlist"/>
        <w:widowControl/>
        <w:numPr>
          <w:ilvl w:val="0"/>
          <w:numId w:val="33"/>
        </w:numPr>
        <w:ind w:left="714" w:hanging="357"/>
        <w:jc w:val="both"/>
        <w:rPr>
          <w:rFonts w:ascii="Arial" w:eastAsia="Times New Roman" w:hAnsi="Arial" w:cs="Arial"/>
          <w:spacing w:val="4"/>
          <w:sz w:val="20"/>
          <w:szCs w:val="20"/>
        </w:rPr>
      </w:pPr>
      <w:r w:rsidRPr="009743F2">
        <w:rPr>
          <w:rFonts w:ascii="Arial" w:hAnsi="Arial" w:cs="Arial"/>
          <w:spacing w:val="4"/>
          <w:sz w:val="20"/>
          <w:szCs w:val="20"/>
        </w:rPr>
        <w:t>„</w:t>
      </w:r>
      <w:r w:rsidRPr="009743F2">
        <w:rPr>
          <w:rFonts w:ascii="Arial" w:hAnsi="Arial" w:cs="Arial"/>
          <w:i/>
          <w:spacing w:val="4"/>
          <w:sz w:val="20"/>
          <w:szCs w:val="20"/>
        </w:rPr>
        <w:t>1 × 2 (i więcej)</w:t>
      </w:r>
      <w:r w:rsidRPr="009743F2">
        <w:rPr>
          <w:rFonts w:ascii="Arial" w:hAnsi="Arial" w:cs="Arial"/>
          <w:spacing w:val="4"/>
          <w:sz w:val="20"/>
          <w:szCs w:val="20"/>
        </w:rPr>
        <w:t>” – oznacza przekrój jednojezdniowy dwu- i więcej pasowy przeznaczony do ruchu w jednym lub obu kierunkach;</w:t>
      </w:r>
    </w:p>
    <w:p w:rsidR="00971598" w:rsidRPr="009743F2" w:rsidRDefault="00971598" w:rsidP="00971598">
      <w:pPr>
        <w:pStyle w:val="Akapitzlist"/>
        <w:widowControl/>
        <w:numPr>
          <w:ilvl w:val="0"/>
          <w:numId w:val="33"/>
        </w:numPr>
        <w:ind w:left="714" w:hanging="357"/>
        <w:jc w:val="both"/>
        <w:rPr>
          <w:rFonts w:ascii="Arial" w:eastAsia="Times New Roman" w:hAnsi="Arial" w:cs="Arial"/>
          <w:spacing w:val="4"/>
          <w:sz w:val="20"/>
          <w:szCs w:val="20"/>
        </w:rPr>
      </w:pPr>
      <w:r w:rsidRPr="009743F2">
        <w:rPr>
          <w:rFonts w:ascii="Arial" w:hAnsi="Arial" w:cs="Arial"/>
          <w:spacing w:val="4"/>
          <w:sz w:val="20"/>
          <w:szCs w:val="20"/>
        </w:rPr>
        <w:t>„</w:t>
      </w:r>
      <w:r w:rsidRPr="009743F2">
        <w:rPr>
          <w:rFonts w:ascii="Arial" w:hAnsi="Arial" w:cs="Arial"/>
          <w:i/>
          <w:spacing w:val="4"/>
          <w:sz w:val="20"/>
          <w:szCs w:val="20"/>
        </w:rPr>
        <w:t>2 × 2 (i więcej)</w:t>
      </w:r>
      <w:r w:rsidRPr="009743F2">
        <w:rPr>
          <w:rFonts w:ascii="Arial" w:hAnsi="Arial" w:cs="Arial"/>
          <w:spacing w:val="4"/>
          <w:sz w:val="20"/>
          <w:szCs w:val="20"/>
        </w:rPr>
        <w:t>” – oznacza przekrój dwujezdniowy dwupasowy, w którym każda jezdnia przeznaczona jest do ruchu w jednym kierunku</w:t>
      </w:r>
    </w:p>
    <w:p w:rsidR="00971598" w:rsidRPr="009743F2" w:rsidRDefault="00971598" w:rsidP="00971598">
      <w:pPr>
        <w:spacing w:before="240" w:after="240" w:line="240" w:lineRule="exact"/>
        <w:ind w:left="357"/>
        <w:jc w:val="both"/>
        <w:rPr>
          <w:rFonts w:ascii="Arial" w:hAnsi="Arial" w:cs="Arial"/>
          <w:bCs/>
          <w:spacing w:val="4"/>
          <w:sz w:val="20"/>
          <w:szCs w:val="20"/>
        </w:rPr>
      </w:pPr>
      <w:r w:rsidRPr="009743F2">
        <w:rPr>
          <w:rFonts w:ascii="Arial" w:eastAsia="Times New Roman" w:hAnsi="Arial" w:cs="Arial"/>
          <w:b/>
          <w:spacing w:val="4"/>
          <w:sz w:val="20"/>
          <w:szCs w:val="20"/>
        </w:rPr>
        <w:t>UWAGA!</w:t>
      </w:r>
      <w:r w:rsidR="005F1A88" w:rsidRPr="009743F2">
        <w:rPr>
          <w:rFonts w:ascii="Arial" w:eastAsia="Times New Roman" w:hAnsi="Arial" w:cs="Arial"/>
          <w:spacing w:val="4"/>
          <w:sz w:val="20"/>
          <w:szCs w:val="20"/>
        </w:rPr>
        <w:t xml:space="preserve"> </w:t>
      </w:r>
      <w:r w:rsidR="005F1A88" w:rsidRPr="009743F2">
        <w:rPr>
          <w:rFonts w:ascii="Arial" w:hAnsi="Arial" w:cs="Arial"/>
          <w:spacing w:val="4"/>
          <w:sz w:val="20"/>
          <w:szCs w:val="20"/>
        </w:rPr>
        <w:t xml:space="preserve">W myśl § 14 ust. 1 pkt 2 rozporządzenia, liczba jezdni i liczba pasów ruchu na jezdni powinny być ustalane przy uwzględnieniu miarodajnego natężenia ruchu i klasy drogi, z zastrzeżeniem że </w:t>
      </w:r>
      <w:r w:rsidRPr="009743F2">
        <w:rPr>
          <w:rFonts w:ascii="Arial" w:hAnsi="Arial" w:cs="Arial"/>
          <w:bCs/>
          <w:spacing w:val="4"/>
          <w:sz w:val="20"/>
          <w:szCs w:val="20"/>
        </w:rPr>
        <w:t xml:space="preserve">droga klasy GP i niższej powinna mieć co najmniej jedną jezdnię z dwoma pasami ruchu – bez względu na to, czy przeznaczona jest do ruchu w jednym, czy w dwóch kierunkach. </w:t>
      </w:r>
      <w:r w:rsidRPr="009743F2">
        <w:rPr>
          <w:rFonts w:ascii="Arial" w:hAnsi="Arial" w:cs="Arial"/>
          <w:spacing w:val="4"/>
          <w:sz w:val="20"/>
          <w:szCs w:val="20"/>
          <w:u w:val="single"/>
        </w:rPr>
        <w:t>Zatem każda droga klasy GP i niższej (jednokierunkowa lub dwukierunkowa), musi posiadać co najmniej dwa pasy ruchu</w:t>
      </w:r>
      <w:r w:rsidR="005F1A88" w:rsidRPr="009743F2">
        <w:rPr>
          <w:rFonts w:ascii="Arial" w:hAnsi="Arial" w:cs="Arial"/>
          <w:spacing w:val="4"/>
          <w:sz w:val="20"/>
          <w:szCs w:val="20"/>
        </w:rPr>
        <w:t>, o szerokościach przewidzianych w § 15 ust. 1, z możliwością modyfikacji, o których mowa w ust. 2 i ust. 4 tego samego paragrafu. Przepisy zawarte w § 14 ust. 3 dopuszczają również stosowanie jednej jezdni o jednym pasie ruchu, przeznaczonym do ruchu w obu kierunkach, jednak muszą zostać spełnione warunki zawarte w</w:t>
      </w:r>
      <w:r w:rsidR="008D366C" w:rsidRPr="009743F2">
        <w:rPr>
          <w:rFonts w:ascii="Arial" w:hAnsi="Arial" w:cs="Arial"/>
          <w:spacing w:val="4"/>
          <w:sz w:val="20"/>
          <w:szCs w:val="20"/>
        </w:rPr>
        <w:t> </w:t>
      </w:r>
      <w:r w:rsidR="005F1A88" w:rsidRPr="009743F2">
        <w:rPr>
          <w:rFonts w:ascii="Arial" w:hAnsi="Arial" w:cs="Arial"/>
          <w:spacing w:val="4"/>
          <w:sz w:val="20"/>
          <w:szCs w:val="20"/>
        </w:rPr>
        <w:t>§ 15 ust. 5 (dotyczące m.in. minimalnej szerokość pasa ruchu, stosowania poboczy, konieczności stosowania mijanek).</w:t>
      </w:r>
    </w:p>
    <w:p w:rsidR="00971598" w:rsidRPr="009743F2" w:rsidRDefault="00971598" w:rsidP="00971598">
      <w:pPr>
        <w:pStyle w:val="Akapitzlist"/>
        <w:widowControl/>
        <w:numPr>
          <w:ilvl w:val="0"/>
          <w:numId w:val="32"/>
        </w:numPr>
        <w:ind w:left="357" w:hanging="357"/>
        <w:jc w:val="both"/>
        <w:rPr>
          <w:rFonts w:ascii="Arial" w:hAnsi="Arial" w:cs="Arial"/>
          <w:spacing w:val="4"/>
          <w:sz w:val="20"/>
          <w:szCs w:val="20"/>
        </w:rPr>
      </w:pPr>
      <w:r w:rsidRPr="009743F2">
        <w:rPr>
          <w:rFonts w:ascii="Arial" w:hAnsi="Arial" w:cs="Arial"/>
          <w:spacing w:val="4"/>
          <w:sz w:val="20"/>
          <w:szCs w:val="20"/>
        </w:rPr>
        <w:t>wybranie z listy szerokości pasa ruchu, o której mowa w § 15 rozporządzenia. Dopuszczalne szerokości pasów ruchu w zależności od przekroju i klasy drogi  przedstawiono w poniższej tabeli:</w:t>
      </w:r>
    </w:p>
    <w:p w:rsidR="00971598" w:rsidRPr="009743F2" w:rsidRDefault="00971598" w:rsidP="00971598">
      <w:pPr>
        <w:pStyle w:val="Akapitzlist"/>
        <w:widowControl/>
        <w:ind w:left="357"/>
        <w:jc w:val="both"/>
        <w:rPr>
          <w:rFonts w:ascii="Arial" w:hAnsi="Arial" w:cs="Arial"/>
          <w:spacing w:val="4"/>
          <w:sz w:val="20"/>
          <w:szCs w:val="20"/>
        </w:rPr>
      </w:pPr>
    </w:p>
    <w:tbl>
      <w:tblPr>
        <w:tblStyle w:val="Tabela-Siatka"/>
        <w:tblW w:w="8788" w:type="dxa"/>
        <w:tblInd w:w="392" w:type="dxa"/>
        <w:tblLayout w:type="fixed"/>
        <w:tblLook w:val="04A0" w:firstRow="1" w:lastRow="0" w:firstColumn="1" w:lastColumn="0" w:noHBand="0" w:noVBand="1"/>
      </w:tblPr>
      <w:tblGrid>
        <w:gridCol w:w="2188"/>
        <w:gridCol w:w="1140"/>
        <w:gridCol w:w="5460"/>
      </w:tblGrid>
      <w:tr w:rsidR="00310A0F" w:rsidRPr="009743F2" w:rsidTr="00310A0F">
        <w:trPr>
          <w:trHeight w:val="53"/>
        </w:trPr>
        <w:tc>
          <w:tcPr>
            <w:tcW w:w="2188" w:type="dxa"/>
            <w:vAlign w:val="center"/>
          </w:tcPr>
          <w:p w:rsidR="00502995" w:rsidRPr="009743F2" w:rsidRDefault="00971598" w:rsidP="00503408">
            <w:pPr>
              <w:keepNext/>
              <w:keepLines/>
              <w:spacing w:before="200"/>
              <w:jc w:val="center"/>
              <w:outlineLvl w:val="2"/>
              <w:rPr>
                <w:rFonts w:ascii="Arial" w:hAnsi="Arial" w:cs="Arial"/>
                <w:b/>
                <w:spacing w:val="4"/>
                <w:sz w:val="20"/>
                <w:szCs w:val="20"/>
              </w:rPr>
            </w:pPr>
            <w:r w:rsidRPr="009743F2">
              <w:rPr>
                <w:rFonts w:ascii="Arial" w:hAnsi="Arial" w:cs="Arial"/>
                <w:b/>
                <w:spacing w:val="4"/>
                <w:sz w:val="20"/>
                <w:szCs w:val="20"/>
              </w:rPr>
              <w:t>Przekrój</w:t>
            </w:r>
          </w:p>
        </w:tc>
        <w:tc>
          <w:tcPr>
            <w:tcW w:w="1140" w:type="dxa"/>
            <w:vAlign w:val="center"/>
          </w:tcPr>
          <w:p w:rsidR="00502995" w:rsidRPr="009743F2" w:rsidRDefault="00971598" w:rsidP="00503408">
            <w:pPr>
              <w:keepNext/>
              <w:keepLines/>
              <w:spacing w:before="200"/>
              <w:jc w:val="center"/>
              <w:outlineLvl w:val="2"/>
              <w:rPr>
                <w:rFonts w:ascii="Arial" w:hAnsi="Arial" w:cs="Arial"/>
                <w:b/>
                <w:spacing w:val="4"/>
                <w:sz w:val="20"/>
                <w:szCs w:val="20"/>
              </w:rPr>
            </w:pPr>
            <w:r w:rsidRPr="009743F2">
              <w:rPr>
                <w:rFonts w:ascii="Arial" w:hAnsi="Arial" w:cs="Arial"/>
                <w:b/>
                <w:spacing w:val="4"/>
                <w:sz w:val="20"/>
                <w:szCs w:val="20"/>
              </w:rPr>
              <w:t>Klasa</w:t>
            </w:r>
          </w:p>
        </w:tc>
        <w:tc>
          <w:tcPr>
            <w:tcW w:w="5460" w:type="dxa"/>
          </w:tcPr>
          <w:p w:rsidR="00502995" w:rsidRPr="009743F2" w:rsidRDefault="00971598" w:rsidP="00503408">
            <w:pPr>
              <w:keepNext/>
              <w:keepLines/>
              <w:spacing w:before="200"/>
              <w:jc w:val="center"/>
              <w:outlineLvl w:val="2"/>
              <w:rPr>
                <w:rFonts w:ascii="Arial" w:hAnsi="Arial" w:cs="Arial"/>
                <w:b/>
                <w:spacing w:val="4"/>
                <w:sz w:val="20"/>
                <w:szCs w:val="20"/>
              </w:rPr>
            </w:pPr>
            <w:r w:rsidRPr="009743F2">
              <w:rPr>
                <w:rFonts w:ascii="Arial" w:hAnsi="Arial" w:cs="Arial"/>
                <w:b/>
                <w:spacing w:val="4"/>
                <w:sz w:val="20"/>
                <w:szCs w:val="20"/>
              </w:rPr>
              <w:t>Szerokość pasa ruchu</w:t>
            </w:r>
          </w:p>
        </w:tc>
      </w:tr>
      <w:tr w:rsidR="00310A0F" w:rsidRPr="009743F2" w:rsidTr="00310A0F">
        <w:trPr>
          <w:trHeight w:val="53"/>
        </w:trPr>
        <w:tc>
          <w:tcPr>
            <w:tcW w:w="2188" w:type="dxa"/>
            <w:vAlign w:val="center"/>
          </w:tcPr>
          <w:p w:rsidR="00502995" w:rsidRPr="009743F2" w:rsidRDefault="00971598" w:rsidP="00503408">
            <w:pPr>
              <w:keepNext/>
              <w:keepLines/>
              <w:spacing w:before="200"/>
              <w:outlineLvl w:val="2"/>
              <w:rPr>
                <w:rFonts w:ascii="Arial" w:hAnsi="Arial" w:cs="Arial"/>
                <w:spacing w:val="4"/>
                <w:sz w:val="20"/>
                <w:szCs w:val="20"/>
              </w:rPr>
            </w:pPr>
            <w:r w:rsidRPr="009743F2">
              <w:rPr>
                <w:rFonts w:ascii="Arial" w:hAnsi="Arial" w:cs="Arial"/>
                <w:spacing w:val="4"/>
                <w:sz w:val="20"/>
                <w:szCs w:val="20"/>
              </w:rPr>
              <w:t>1 × 1 (z mijankami)</w:t>
            </w:r>
          </w:p>
        </w:tc>
        <w:tc>
          <w:tcPr>
            <w:tcW w:w="1140" w:type="dxa"/>
            <w:vAlign w:val="center"/>
          </w:tcPr>
          <w:p w:rsidR="00502995" w:rsidRPr="009743F2" w:rsidRDefault="00971598" w:rsidP="00503408">
            <w:pPr>
              <w:keepNext/>
              <w:keepLines/>
              <w:spacing w:before="200"/>
              <w:jc w:val="center"/>
              <w:outlineLvl w:val="2"/>
              <w:rPr>
                <w:rFonts w:ascii="Arial" w:hAnsi="Arial" w:cs="Arial"/>
                <w:spacing w:val="4"/>
                <w:sz w:val="20"/>
                <w:szCs w:val="20"/>
              </w:rPr>
            </w:pPr>
            <w:r w:rsidRPr="009743F2">
              <w:rPr>
                <w:rFonts w:ascii="Arial" w:hAnsi="Arial" w:cs="Arial"/>
                <w:spacing w:val="4"/>
                <w:sz w:val="20"/>
                <w:szCs w:val="20"/>
              </w:rPr>
              <w:t>D, L, Z</w:t>
            </w:r>
          </w:p>
        </w:tc>
        <w:tc>
          <w:tcPr>
            <w:tcW w:w="5460" w:type="dxa"/>
          </w:tcPr>
          <w:p w:rsidR="00502995" w:rsidRPr="009743F2" w:rsidRDefault="00971598" w:rsidP="00503408">
            <w:pPr>
              <w:keepNext/>
              <w:keepLines/>
              <w:spacing w:before="200"/>
              <w:outlineLvl w:val="2"/>
              <w:rPr>
                <w:rFonts w:ascii="Arial" w:hAnsi="Arial" w:cs="Arial"/>
                <w:spacing w:val="4"/>
                <w:sz w:val="20"/>
                <w:szCs w:val="20"/>
              </w:rPr>
            </w:pPr>
            <w:r w:rsidRPr="009743F2">
              <w:rPr>
                <w:rFonts w:ascii="Arial" w:hAnsi="Arial" w:cs="Arial" w:hint="eastAsia"/>
                <w:spacing w:val="4"/>
                <w:sz w:val="20"/>
                <w:szCs w:val="20"/>
              </w:rPr>
              <w:t>≥</w:t>
            </w:r>
            <w:r w:rsidRPr="009743F2">
              <w:rPr>
                <w:rFonts w:ascii="Arial" w:hAnsi="Arial" w:cs="Arial"/>
                <w:spacing w:val="4"/>
                <w:sz w:val="20"/>
                <w:szCs w:val="20"/>
              </w:rPr>
              <w:t xml:space="preserve"> 3,50 m</w:t>
            </w:r>
          </w:p>
        </w:tc>
      </w:tr>
      <w:tr w:rsidR="00310A0F" w:rsidRPr="009743F2" w:rsidTr="00310A0F">
        <w:trPr>
          <w:trHeight w:val="53"/>
        </w:trPr>
        <w:tc>
          <w:tcPr>
            <w:tcW w:w="2188" w:type="dxa"/>
            <w:vMerge w:val="restart"/>
            <w:vAlign w:val="center"/>
          </w:tcPr>
          <w:p w:rsidR="00502995" w:rsidRPr="009743F2" w:rsidRDefault="00971598" w:rsidP="00503408">
            <w:pPr>
              <w:keepNext/>
              <w:keepLines/>
              <w:spacing w:before="200"/>
              <w:outlineLvl w:val="2"/>
              <w:rPr>
                <w:rFonts w:ascii="Arial" w:hAnsi="Arial" w:cs="Arial"/>
                <w:spacing w:val="4"/>
                <w:sz w:val="20"/>
                <w:szCs w:val="20"/>
              </w:rPr>
            </w:pPr>
            <w:r w:rsidRPr="009743F2">
              <w:rPr>
                <w:rFonts w:ascii="Arial" w:hAnsi="Arial" w:cs="Arial"/>
                <w:spacing w:val="4"/>
                <w:sz w:val="20"/>
                <w:szCs w:val="20"/>
              </w:rPr>
              <w:t xml:space="preserve">1 × 2 (i więcej) </w:t>
            </w:r>
          </w:p>
          <w:p w:rsidR="00502995" w:rsidRPr="009743F2" w:rsidRDefault="00971598" w:rsidP="00503408">
            <w:pPr>
              <w:keepNext/>
              <w:keepLines/>
              <w:spacing w:before="200"/>
              <w:outlineLvl w:val="2"/>
              <w:rPr>
                <w:rFonts w:ascii="Arial" w:hAnsi="Arial" w:cs="Arial"/>
                <w:spacing w:val="4"/>
                <w:sz w:val="20"/>
                <w:szCs w:val="20"/>
              </w:rPr>
            </w:pPr>
            <w:r w:rsidRPr="009743F2">
              <w:rPr>
                <w:rFonts w:ascii="Arial" w:hAnsi="Arial" w:cs="Arial"/>
                <w:spacing w:val="4"/>
                <w:sz w:val="20"/>
                <w:szCs w:val="20"/>
              </w:rPr>
              <w:t>2 × 2 (i więcej)</w:t>
            </w:r>
          </w:p>
        </w:tc>
        <w:tc>
          <w:tcPr>
            <w:tcW w:w="1140" w:type="dxa"/>
            <w:vAlign w:val="center"/>
          </w:tcPr>
          <w:p w:rsidR="00502995" w:rsidRPr="009743F2" w:rsidRDefault="00971598" w:rsidP="00503408">
            <w:pPr>
              <w:keepNext/>
              <w:keepLines/>
              <w:spacing w:before="200"/>
              <w:jc w:val="center"/>
              <w:outlineLvl w:val="2"/>
              <w:rPr>
                <w:rFonts w:ascii="Arial" w:hAnsi="Arial" w:cs="Arial"/>
                <w:spacing w:val="4"/>
                <w:sz w:val="20"/>
                <w:szCs w:val="20"/>
              </w:rPr>
            </w:pPr>
            <w:r w:rsidRPr="009743F2">
              <w:rPr>
                <w:rFonts w:ascii="Arial" w:hAnsi="Arial" w:cs="Arial"/>
                <w:spacing w:val="4"/>
                <w:sz w:val="20"/>
                <w:szCs w:val="20"/>
              </w:rPr>
              <w:t>D</w:t>
            </w:r>
          </w:p>
        </w:tc>
        <w:tc>
          <w:tcPr>
            <w:tcW w:w="5460" w:type="dxa"/>
          </w:tcPr>
          <w:p w:rsidR="00502995" w:rsidRPr="009743F2" w:rsidRDefault="00971598" w:rsidP="00503408">
            <w:pPr>
              <w:keepNext/>
              <w:keepLines/>
              <w:spacing w:before="200"/>
              <w:outlineLvl w:val="2"/>
              <w:rPr>
                <w:rFonts w:ascii="Arial" w:hAnsi="Arial" w:cs="Arial"/>
                <w:spacing w:val="4"/>
                <w:sz w:val="20"/>
                <w:szCs w:val="20"/>
              </w:rPr>
            </w:pPr>
            <w:r w:rsidRPr="009743F2">
              <w:rPr>
                <w:rFonts w:ascii="Arial" w:hAnsi="Arial" w:cs="Arial"/>
                <w:spacing w:val="4"/>
                <w:sz w:val="20"/>
                <w:szCs w:val="20"/>
              </w:rPr>
              <w:t>2,50 m oraz 2,25 m, 2,75 m, 3,00 m, 3,25 m, 3,50 m</w:t>
            </w:r>
          </w:p>
        </w:tc>
      </w:tr>
      <w:tr w:rsidR="00310A0F" w:rsidRPr="009743F2" w:rsidTr="00310A0F">
        <w:trPr>
          <w:trHeight w:val="53"/>
        </w:trPr>
        <w:tc>
          <w:tcPr>
            <w:tcW w:w="2188" w:type="dxa"/>
            <w:vMerge/>
          </w:tcPr>
          <w:p w:rsidR="00502995" w:rsidRPr="009743F2" w:rsidRDefault="00502995" w:rsidP="00503408">
            <w:pPr>
              <w:rPr>
                <w:rFonts w:ascii="Arial" w:hAnsi="Arial" w:cs="Arial"/>
                <w:spacing w:val="4"/>
                <w:sz w:val="20"/>
                <w:szCs w:val="20"/>
              </w:rPr>
            </w:pPr>
          </w:p>
        </w:tc>
        <w:tc>
          <w:tcPr>
            <w:tcW w:w="1140" w:type="dxa"/>
            <w:vAlign w:val="center"/>
          </w:tcPr>
          <w:p w:rsidR="00502995" w:rsidRPr="009743F2" w:rsidRDefault="00971598" w:rsidP="00503408">
            <w:pPr>
              <w:jc w:val="center"/>
              <w:rPr>
                <w:rFonts w:ascii="Arial" w:hAnsi="Arial" w:cs="Arial"/>
                <w:spacing w:val="4"/>
                <w:sz w:val="20"/>
                <w:szCs w:val="20"/>
              </w:rPr>
            </w:pPr>
            <w:r w:rsidRPr="009743F2">
              <w:rPr>
                <w:rFonts w:ascii="Arial" w:hAnsi="Arial" w:cs="Arial"/>
                <w:spacing w:val="4"/>
                <w:sz w:val="20"/>
                <w:szCs w:val="20"/>
              </w:rPr>
              <w:t>L</w:t>
            </w:r>
          </w:p>
        </w:tc>
        <w:tc>
          <w:tcPr>
            <w:tcW w:w="5460" w:type="dxa"/>
          </w:tcPr>
          <w:p w:rsidR="00502995" w:rsidRPr="009743F2" w:rsidRDefault="00971598" w:rsidP="00503408">
            <w:pPr>
              <w:rPr>
                <w:rFonts w:ascii="Arial" w:hAnsi="Arial" w:cs="Arial"/>
                <w:spacing w:val="4"/>
                <w:sz w:val="20"/>
                <w:szCs w:val="20"/>
              </w:rPr>
            </w:pPr>
            <w:r w:rsidRPr="009743F2">
              <w:rPr>
                <w:rFonts w:ascii="Arial" w:hAnsi="Arial" w:cs="Arial"/>
                <w:spacing w:val="4"/>
                <w:sz w:val="20"/>
                <w:szCs w:val="20"/>
              </w:rPr>
              <w:t>2,75 m oraz 2,50 m, 3,00 m, 3,25 m, 3,50 m</w:t>
            </w:r>
          </w:p>
        </w:tc>
      </w:tr>
      <w:tr w:rsidR="00310A0F" w:rsidRPr="009743F2" w:rsidTr="00310A0F">
        <w:trPr>
          <w:trHeight w:val="53"/>
        </w:trPr>
        <w:tc>
          <w:tcPr>
            <w:tcW w:w="2188" w:type="dxa"/>
            <w:vMerge/>
          </w:tcPr>
          <w:p w:rsidR="00502995" w:rsidRPr="009743F2" w:rsidRDefault="00502995" w:rsidP="00503408">
            <w:pPr>
              <w:rPr>
                <w:rFonts w:ascii="Arial" w:hAnsi="Arial" w:cs="Arial"/>
                <w:spacing w:val="4"/>
                <w:sz w:val="20"/>
                <w:szCs w:val="20"/>
              </w:rPr>
            </w:pPr>
          </w:p>
        </w:tc>
        <w:tc>
          <w:tcPr>
            <w:tcW w:w="1140" w:type="dxa"/>
            <w:vAlign w:val="center"/>
          </w:tcPr>
          <w:p w:rsidR="00502995" w:rsidRPr="009743F2" w:rsidRDefault="00971598" w:rsidP="00503408">
            <w:pPr>
              <w:jc w:val="center"/>
              <w:rPr>
                <w:rFonts w:ascii="Arial" w:hAnsi="Arial" w:cs="Arial"/>
                <w:spacing w:val="4"/>
                <w:sz w:val="20"/>
                <w:szCs w:val="20"/>
              </w:rPr>
            </w:pPr>
            <w:r w:rsidRPr="009743F2">
              <w:rPr>
                <w:rFonts w:ascii="Arial" w:hAnsi="Arial" w:cs="Arial"/>
                <w:spacing w:val="4"/>
                <w:sz w:val="20"/>
                <w:szCs w:val="20"/>
              </w:rPr>
              <w:t>Z</w:t>
            </w:r>
          </w:p>
        </w:tc>
        <w:tc>
          <w:tcPr>
            <w:tcW w:w="5460" w:type="dxa"/>
          </w:tcPr>
          <w:p w:rsidR="00502995" w:rsidRPr="009743F2" w:rsidRDefault="00971598" w:rsidP="00503408">
            <w:pPr>
              <w:rPr>
                <w:rFonts w:ascii="Arial" w:hAnsi="Arial" w:cs="Arial"/>
                <w:spacing w:val="4"/>
                <w:sz w:val="20"/>
                <w:szCs w:val="20"/>
              </w:rPr>
            </w:pPr>
            <w:r w:rsidRPr="009743F2">
              <w:rPr>
                <w:rFonts w:ascii="Arial" w:hAnsi="Arial" w:cs="Arial"/>
                <w:spacing w:val="4"/>
                <w:sz w:val="20"/>
                <w:szCs w:val="20"/>
              </w:rPr>
              <w:t>3,00 m oraz 2,75 m, 3,25 m, 3,50 m</w:t>
            </w:r>
          </w:p>
        </w:tc>
      </w:tr>
      <w:tr w:rsidR="00310A0F" w:rsidRPr="009743F2" w:rsidTr="00310A0F">
        <w:trPr>
          <w:trHeight w:val="53"/>
        </w:trPr>
        <w:tc>
          <w:tcPr>
            <w:tcW w:w="2188" w:type="dxa"/>
            <w:vMerge/>
          </w:tcPr>
          <w:p w:rsidR="00502995" w:rsidRPr="009743F2" w:rsidRDefault="00502995" w:rsidP="00503408">
            <w:pPr>
              <w:rPr>
                <w:rFonts w:ascii="Arial" w:hAnsi="Arial" w:cs="Arial"/>
                <w:spacing w:val="4"/>
                <w:sz w:val="20"/>
                <w:szCs w:val="20"/>
              </w:rPr>
            </w:pPr>
          </w:p>
        </w:tc>
        <w:tc>
          <w:tcPr>
            <w:tcW w:w="1140" w:type="dxa"/>
            <w:vAlign w:val="center"/>
          </w:tcPr>
          <w:p w:rsidR="00502995" w:rsidRPr="009743F2" w:rsidRDefault="00971598" w:rsidP="00503408">
            <w:pPr>
              <w:jc w:val="center"/>
              <w:rPr>
                <w:rFonts w:ascii="Arial" w:hAnsi="Arial" w:cs="Arial"/>
                <w:spacing w:val="4"/>
                <w:sz w:val="20"/>
                <w:szCs w:val="20"/>
              </w:rPr>
            </w:pPr>
            <w:r w:rsidRPr="009743F2">
              <w:rPr>
                <w:rFonts w:ascii="Arial" w:hAnsi="Arial" w:cs="Arial"/>
                <w:spacing w:val="4"/>
                <w:sz w:val="20"/>
                <w:szCs w:val="20"/>
              </w:rPr>
              <w:t>G</w:t>
            </w:r>
          </w:p>
        </w:tc>
        <w:tc>
          <w:tcPr>
            <w:tcW w:w="5460" w:type="dxa"/>
          </w:tcPr>
          <w:p w:rsidR="00502995" w:rsidRPr="009743F2" w:rsidRDefault="00971598" w:rsidP="00503408">
            <w:pPr>
              <w:rPr>
                <w:rFonts w:ascii="Arial" w:hAnsi="Arial" w:cs="Arial"/>
                <w:spacing w:val="4"/>
                <w:sz w:val="20"/>
                <w:szCs w:val="20"/>
              </w:rPr>
            </w:pPr>
            <w:r w:rsidRPr="009743F2">
              <w:rPr>
                <w:rFonts w:ascii="Arial" w:hAnsi="Arial" w:cs="Arial"/>
                <w:spacing w:val="4"/>
                <w:sz w:val="20"/>
                <w:szCs w:val="20"/>
              </w:rPr>
              <w:t>3,50 m oraz 3,25 m</w:t>
            </w:r>
          </w:p>
        </w:tc>
      </w:tr>
      <w:tr w:rsidR="00310A0F" w:rsidRPr="009743F2" w:rsidTr="00310A0F">
        <w:trPr>
          <w:trHeight w:val="53"/>
        </w:trPr>
        <w:tc>
          <w:tcPr>
            <w:tcW w:w="2188" w:type="dxa"/>
            <w:vMerge/>
          </w:tcPr>
          <w:p w:rsidR="00502995" w:rsidRPr="009743F2" w:rsidRDefault="00502995" w:rsidP="00503408">
            <w:pPr>
              <w:rPr>
                <w:rFonts w:ascii="Arial" w:hAnsi="Arial" w:cs="Arial"/>
                <w:spacing w:val="4"/>
                <w:sz w:val="20"/>
                <w:szCs w:val="20"/>
              </w:rPr>
            </w:pPr>
          </w:p>
        </w:tc>
        <w:tc>
          <w:tcPr>
            <w:tcW w:w="1140" w:type="dxa"/>
            <w:vAlign w:val="center"/>
          </w:tcPr>
          <w:p w:rsidR="00502995" w:rsidRPr="009743F2" w:rsidRDefault="00971598" w:rsidP="00503408">
            <w:pPr>
              <w:jc w:val="center"/>
              <w:rPr>
                <w:rFonts w:ascii="Arial" w:hAnsi="Arial" w:cs="Arial"/>
                <w:spacing w:val="4"/>
                <w:sz w:val="20"/>
                <w:szCs w:val="20"/>
              </w:rPr>
            </w:pPr>
            <w:r w:rsidRPr="009743F2">
              <w:rPr>
                <w:rFonts w:ascii="Arial" w:hAnsi="Arial" w:cs="Arial"/>
                <w:spacing w:val="4"/>
                <w:sz w:val="20"/>
                <w:szCs w:val="20"/>
              </w:rPr>
              <w:t>GP</w:t>
            </w:r>
          </w:p>
        </w:tc>
        <w:tc>
          <w:tcPr>
            <w:tcW w:w="5460" w:type="dxa"/>
          </w:tcPr>
          <w:p w:rsidR="00502995" w:rsidRPr="009743F2" w:rsidRDefault="00971598" w:rsidP="00503408">
            <w:pPr>
              <w:rPr>
                <w:rFonts w:ascii="Arial" w:hAnsi="Arial" w:cs="Arial"/>
                <w:spacing w:val="4"/>
                <w:sz w:val="20"/>
                <w:szCs w:val="20"/>
              </w:rPr>
            </w:pPr>
            <w:r w:rsidRPr="009743F2">
              <w:rPr>
                <w:rFonts w:ascii="Arial" w:hAnsi="Arial" w:cs="Arial"/>
                <w:spacing w:val="4"/>
                <w:sz w:val="20"/>
                <w:szCs w:val="20"/>
              </w:rPr>
              <w:t>3,50 m oraz 3,25 m</w:t>
            </w:r>
          </w:p>
        </w:tc>
      </w:tr>
    </w:tbl>
    <w:p w:rsidR="00971598" w:rsidRPr="009743F2" w:rsidRDefault="00971598" w:rsidP="00971598">
      <w:pPr>
        <w:pStyle w:val="Akapitzlist"/>
        <w:ind w:left="357"/>
        <w:jc w:val="both"/>
        <w:rPr>
          <w:rFonts w:ascii="Arial" w:hAnsi="Arial" w:cs="Arial"/>
          <w:b/>
          <w:spacing w:val="4"/>
          <w:sz w:val="20"/>
          <w:szCs w:val="20"/>
        </w:rPr>
      </w:pPr>
    </w:p>
    <w:p w:rsidR="00971598" w:rsidRPr="009743F2" w:rsidRDefault="00971598" w:rsidP="00971598">
      <w:pPr>
        <w:pStyle w:val="Akapitzlist"/>
        <w:ind w:left="357"/>
        <w:jc w:val="both"/>
        <w:rPr>
          <w:rFonts w:ascii="Arial" w:hAnsi="Arial" w:cs="Arial"/>
          <w:spacing w:val="4"/>
          <w:sz w:val="20"/>
          <w:szCs w:val="20"/>
        </w:rPr>
      </w:pPr>
      <w:r w:rsidRPr="009743F2">
        <w:rPr>
          <w:rFonts w:ascii="Arial" w:hAnsi="Arial" w:cs="Arial"/>
          <w:b/>
          <w:spacing w:val="4"/>
          <w:sz w:val="20"/>
          <w:szCs w:val="20"/>
        </w:rPr>
        <w:t xml:space="preserve">UWAGA! </w:t>
      </w:r>
      <w:r w:rsidRPr="009743F2">
        <w:rPr>
          <w:rFonts w:ascii="Arial" w:hAnsi="Arial" w:cs="Arial"/>
          <w:spacing w:val="4"/>
          <w:sz w:val="20"/>
          <w:szCs w:val="20"/>
        </w:rPr>
        <w:t>W przypadku uzyskania zgody na odstępstwo od przepisów techniczno-budowlanych, w trybie art. 9 ustawy</w:t>
      </w:r>
      <w:r w:rsidR="00EA0504" w:rsidRPr="009743F2">
        <w:rPr>
          <w:rFonts w:ascii="Arial" w:hAnsi="Arial" w:cs="Arial"/>
          <w:spacing w:val="4"/>
          <w:sz w:val="20"/>
          <w:szCs w:val="20"/>
        </w:rPr>
        <w:t xml:space="preserve"> </w:t>
      </w:r>
      <w:r w:rsidRPr="009743F2">
        <w:rPr>
          <w:rFonts w:ascii="Arial" w:hAnsi="Arial" w:cs="Arial"/>
          <w:spacing w:val="4"/>
          <w:sz w:val="20"/>
          <w:szCs w:val="20"/>
        </w:rPr>
        <w:t>– Prawo budowlane, w zakresie szerokości pasa ruchu, należy z listy wybrać „</w:t>
      </w:r>
      <w:r w:rsidRPr="009743F2">
        <w:rPr>
          <w:rFonts w:ascii="Arial" w:hAnsi="Arial" w:cs="Arial"/>
          <w:i/>
          <w:spacing w:val="4"/>
          <w:sz w:val="20"/>
          <w:szCs w:val="20"/>
        </w:rPr>
        <w:t>zgoda na odstępstwo</w:t>
      </w:r>
      <w:r w:rsidRPr="009743F2">
        <w:rPr>
          <w:rFonts w:ascii="Arial" w:hAnsi="Arial" w:cs="Arial"/>
          <w:spacing w:val="4"/>
          <w:sz w:val="20"/>
          <w:szCs w:val="20"/>
        </w:rPr>
        <w:t>” a do wniosku dołączyć kopię postanowienia wydanego przez właściwy organ administracji architektoniczno-budowlanej.</w:t>
      </w:r>
    </w:p>
    <w:p w:rsidR="00971598" w:rsidRPr="009743F2" w:rsidRDefault="00971598" w:rsidP="00971598">
      <w:pPr>
        <w:pStyle w:val="Akapitzlist"/>
        <w:ind w:left="357"/>
        <w:jc w:val="both"/>
        <w:rPr>
          <w:rFonts w:ascii="Arial" w:hAnsi="Arial" w:cs="Arial"/>
          <w:b/>
          <w:spacing w:val="4"/>
          <w:sz w:val="20"/>
          <w:szCs w:val="20"/>
        </w:rPr>
      </w:pPr>
    </w:p>
    <w:p w:rsidR="00971598" w:rsidRPr="009743F2" w:rsidRDefault="00971598" w:rsidP="00971598">
      <w:pPr>
        <w:pStyle w:val="Akapitzlist"/>
        <w:ind w:left="357"/>
        <w:jc w:val="both"/>
        <w:rPr>
          <w:rFonts w:ascii="Arial" w:hAnsi="Arial" w:cs="Arial"/>
          <w:spacing w:val="4"/>
          <w:sz w:val="20"/>
          <w:szCs w:val="20"/>
        </w:rPr>
      </w:pPr>
      <w:r w:rsidRPr="009743F2">
        <w:rPr>
          <w:rFonts w:ascii="Arial" w:hAnsi="Arial" w:cs="Arial"/>
          <w:b/>
          <w:spacing w:val="4"/>
          <w:sz w:val="20"/>
          <w:szCs w:val="20"/>
        </w:rPr>
        <w:t>UWAGA!</w:t>
      </w:r>
      <w:r w:rsidRPr="009743F2">
        <w:rPr>
          <w:rFonts w:ascii="Arial" w:hAnsi="Arial" w:cs="Arial"/>
          <w:spacing w:val="4"/>
          <w:sz w:val="20"/>
          <w:szCs w:val="20"/>
        </w:rPr>
        <w:t xml:space="preserve"> Przedmiotowe szerokości nie dotyczą pas</w:t>
      </w:r>
      <w:r w:rsidR="0029502B" w:rsidRPr="009743F2">
        <w:rPr>
          <w:rFonts w:ascii="Arial" w:hAnsi="Arial" w:cs="Arial"/>
          <w:spacing w:val="4"/>
          <w:sz w:val="20"/>
          <w:szCs w:val="20"/>
        </w:rPr>
        <w:t>ów</w:t>
      </w:r>
      <w:r w:rsidRPr="009743F2">
        <w:rPr>
          <w:rFonts w:ascii="Arial" w:hAnsi="Arial" w:cs="Arial"/>
          <w:spacing w:val="4"/>
          <w:sz w:val="20"/>
          <w:szCs w:val="20"/>
        </w:rPr>
        <w:t xml:space="preserve"> ruchu dla rowerów.</w:t>
      </w:r>
    </w:p>
    <w:p w:rsidR="00971598" w:rsidRPr="009743F2" w:rsidRDefault="00971598" w:rsidP="00971598">
      <w:pPr>
        <w:pStyle w:val="Akapitzlist"/>
        <w:ind w:left="357"/>
        <w:jc w:val="both"/>
        <w:rPr>
          <w:rFonts w:ascii="Arial" w:hAnsi="Arial" w:cs="Arial"/>
          <w:spacing w:val="4"/>
          <w:sz w:val="20"/>
          <w:szCs w:val="20"/>
        </w:rPr>
      </w:pPr>
    </w:p>
    <w:p w:rsidR="00971598" w:rsidRPr="009743F2" w:rsidRDefault="00310A0F" w:rsidP="00971598">
      <w:pPr>
        <w:pStyle w:val="Akapitzlist"/>
        <w:ind w:left="357"/>
        <w:jc w:val="both"/>
        <w:rPr>
          <w:rFonts w:ascii="Arial" w:hAnsi="Arial" w:cs="Arial"/>
          <w:spacing w:val="4"/>
          <w:sz w:val="20"/>
          <w:szCs w:val="20"/>
        </w:rPr>
      </w:pPr>
      <w:r w:rsidRPr="009743F2">
        <w:rPr>
          <w:rFonts w:ascii="Arial" w:hAnsi="Arial" w:cs="Arial"/>
          <w:b/>
          <w:spacing w:val="4"/>
          <w:sz w:val="20"/>
          <w:szCs w:val="20"/>
        </w:rPr>
        <w:t xml:space="preserve">UWAGA! </w:t>
      </w:r>
      <w:r w:rsidRPr="009743F2">
        <w:rPr>
          <w:rFonts w:ascii="Arial" w:hAnsi="Arial" w:cs="Arial"/>
          <w:spacing w:val="4"/>
          <w:sz w:val="20"/>
          <w:szCs w:val="20"/>
        </w:rPr>
        <w:t xml:space="preserve">Szerokość pasa ruchu należy przyjmować na przekroju normalnym (typowym), </w:t>
      </w:r>
      <w:r w:rsidR="00971598" w:rsidRPr="009743F2">
        <w:rPr>
          <w:rFonts w:ascii="Arial" w:hAnsi="Arial" w:cs="Arial"/>
          <w:spacing w:val="4"/>
          <w:sz w:val="20"/>
          <w:szCs w:val="20"/>
        </w:rPr>
        <w:t>nie uwzględnia</w:t>
      </w:r>
      <w:r w:rsidRPr="009743F2">
        <w:rPr>
          <w:rFonts w:ascii="Arial" w:hAnsi="Arial" w:cs="Arial"/>
          <w:spacing w:val="4"/>
          <w:sz w:val="20"/>
          <w:szCs w:val="20"/>
        </w:rPr>
        <w:t>jąc m. in.</w:t>
      </w:r>
      <w:r w:rsidR="00971598" w:rsidRPr="009743F2">
        <w:rPr>
          <w:rFonts w:ascii="Arial" w:hAnsi="Arial" w:cs="Arial"/>
          <w:spacing w:val="4"/>
          <w:sz w:val="20"/>
          <w:szCs w:val="20"/>
        </w:rPr>
        <w:t xml:space="preserve"> </w:t>
      </w:r>
      <w:r w:rsidRPr="009743F2">
        <w:rPr>
          <w:rFonts w:ascii="Arial" w:hAnsi="Arial" w:cs="Arial"/>
          <w:spacing w:val="4"/>
          <w:sz w:val="20"/>
          <w:szCs w:val="20"/>
        </w:rPr>
        <w:t xml:space="preserve">obligatoryjnych </w:t>
      </w:r>
      <w:r w:rsidR="00971598" w:rsidRPr="009743F2">
        <w:rPr>
          <w:rFonts w:ascii="Arial" w:hAnsi="Arial" w:cs="Arial"/>
          <w:spacing w:val="4"/>
          <w:sz w:val="20"/>
          <w:szCs w:val="20"/>
        </w:rPr>
        <w:t>poszerzeń wynikających z przepisów rozporządzenia</w:t>
      </w:r>
      <w:r w:rsidRPr="009743F2">
        <w:rPr>
          <w:rFonts w:ascii="Arial" w:hAnsi="Arial" w:cs="Arial"/>
          <w:spacing w:val="4"/>
          <w:sz w:val="20"/>
          <w:szCs w:val="20"/>
        </w:rPr>
        <w:t xml:space="preserve"> (np. na łukach w planie lub na wlotach na skrzyżowania)</w:t>
      </w:r>
      <w:r w:rsidR="00971598" w:rsidRPr="009743F2">
        <w:rPr>
          <w:rFonts w:ascii="Arial" w:hAnsi="Arial" w:cs="Arial"/>
          <w:spacing w:val="4"/>
          <w:sz w:val="20"/>
          <w:szCs w:val="20"/>
        </w:rPr>
        <w:t>.</w:t>
      </w:r>
    </w:p>
    <w:p w:rsidR="00971598" w:rsidRPr="009743F2" w:rsidRDefault="00971598" w:rsidP="00971598">
      <w:pPr>
        <w:jc w:val="both"/>
        <w:rPr>
          <w:rFonts w:ascii="Arial" w:hAnsi="Arial" w:cs="Arial"/>
          <w:b/>
          <w:spacing w:val="4"/>
          <w:sz w:val="20"/>
          <w:szCs w:val="20"/>
        </w:rPr>
      </w:pPr>
    </w:p>
    <w:tbl>
      <w:tblPr>
        <w:tblStyle w:val="Tabela-Siatka"/>
        <w:tblW w:w="9208" w:type="dxa"/>
        <w:jc w:val="center"/>
        <w:tblLayout w:type="fixed"/>
        <w:tblLook w:val="04A0" w:firstRow="1" w:lastRow="0" w:firstColumn="1" w:lastColumn="0" w:noHBand="0" w:noVBand="1"/>
      </w:tblPr>
      <w:tblGrid>
        <w:gridCol w:w="9208"/>
      </w:tblGrid>
      <w:tr w:rsidR="00502995" w:rsidRPr="009743F2" w:rsidTr="0054033B">
        <w:trPr>
          <w:jc w:val="center"/>
        </w:trPr>
        <w:tc>
          <w:tcPr>
            <w:tcW w:w="9208" w:type="dxa"/>
            <w:shd w:val="clear" w:color="auto" w:fill="auto"/>
          </w:tcPr>
          <w:p w:rsidR="00502995" w:rsidRPr="009743F2" w:rsidRDefault="00971598" w:rsidP="00503408">
            <w:pPr>
              <w:jc w:val="center"/>
              <w:rPr>
                <w:rFonts w:ascii="Arial" w:hAnsi="Arial" w:cs="Arial"/>
                <w:b/>
                <w:spacing w:val="4"/>
                <w:sz w:val="20"/>
                <w:szCs w:val="20"/>
              </w:rPr>
            </w:pPr>
            <w:r w:rsidRPr="009743F2">
              <w:rPr>
                <w:rFonts w:ascii="Arial" w:hAnsi="Arial" w:cs="Arial"/>
                <w:b/>
                <w:spacing w:val="4"/>
                <w:sz w:val="20"/>
                <w:szCs w:val="20"/>
              </w:rPr>
              <w:t>RUCH PIESZYCH</w:t>
            </w:r>
          </w:p>
        </w:tc>
      </w:tr>
    </w:tbl>
    <w:p w:rsidR="00971598" w:rsidRPr="009743F2" w:rsidRDefault="00A125B1" w:rsidP="00971598">
      <w:pPr>
        <w:jc w:val="both"/>
        <w:rPr>
          <w:rFonts w:ascii="Arial" w:hAnsi="Arial" w:cs="Arial"/>
          <w:spacing w:val="4"/>
          <w:sz w:val="20"/>
          <w:szCs w:val="20"/>
        </w:rPr>
      </w:pPr>
      <w:r w:rsidRPr="009743F2">
        <w:rPr>
          <w:rFonts w:ascii="Arial" w:hAnsi="Arial" w:cs="Arial"/>
          <w:b/>
          <w:spacing w:val="4"/>
          <w:sz w:val="20"/>
          <w:szCs w:val="20"/>
        </w:rPr>
        <w:t xml:space="preserve">UWAGA! </w:t>
      </w:r>
      <w:r w:rsidR="00971598" w:rsidRPr="009743F2">
        <w:rPr>
          <w:rFonts w:ascii="Arial" w:hAnsi="Arial" w:cs="Arial"/>
          <w:spacing w:val="4"/>
          <w:sz w:val="20"/>
          <w:szCs w:val="20"/>
          <w:u w:val="single"/>
        </w:rPr>
        <w:t>Droga nie może nie być wyposażona w pobocz</w:t>
      </w:r>
      <w:r w:rsidR="00D40DFC" w:rsidRPr="009743F2">
        <w:rPr>
          <w:rFonts w:ascii="Arial" w:hAnsi="Arial" w:cs="Arial"/>
          <w:spacing w:val="4"/>
          <w:sz w:val="20"/>
          <w:szCs w:val="20"/>
          <w:u w:val="single"/>
        </w:rPr>
        <w:t>a</w:t>
      </w:r>
      <w:r w:rsidR="00971598" w:rsidRPr="009743F2">
        <w:rPr>
          <w:rFonts w:ascii="Arial" w:hAnsi="Arial" w:cs="Arial"/>
          <w:spacing w:val="4"/>
          <w:sz w:val="20"/>
          <w:szCs w:val="20"/>
          <w:u w:val="single"/>
        </w:rPr>
        <w:t xml:space="preserve"> lub chodnik.</w:t>
      </w:r>
      <w:r w:rsidR="00971598" w:rsidRPr="009743F2">
        <w:rPr>
          <w:rFonts w:ascii="Arial" w:hAnsi="Arial" w:cs="Arial"/>
          <w:spacing w:val="4"/>
          <w:sz w:val="20"/>
          <w:szCs w:val="20"/>
        </w:rPr>
        <w:t xml:space="preserve"> </w:t>
      </w:r>
      <w:r w:rsidRPr="009743F2">
        <w:rPr>
          <w:rFonts w:ascii="Arial" w:hAnsi="Arial" w:cs="Arial"/>
          <w:spacing w:val="4"/>
          <w:sz w:val="20"/>
          <w:szCs w:val="20"/>
        </w:rPr>
        <w:t xml:space="preserve">W myśl § 10 ust. 1 rozporządzenia droga powinna mieć w szczególności pobocza lub chodnik – jeżeli jest przeznaczona do ruchu pieszych. Natomiast zgodnie z art. 2 pkt 1 ustawy z dnia 20 czerwca 1997 r. Prawo o ruchu drogowym (Dz. U. z 2017 r. poz. 128, z </w:t>
      </w:r>
      <w:proofErr w:type="spellStart"/>
      <w:r w:rsidRPr="009743F2">
        <w:rPr>
          <w:rFonts w:ascii="Arial" w:hAnsi="Arial" w:cs="Arial"/>
          <w:spacing w:val="4"/>
          <w:sz w:val="20"/>
          <w:szCs w:val="20"/>
        </w:rPr>
        <w:t>późn</w:t>
      </w:r>
      <w:proofErr w:type="spellEnd"/>
      <w:r w:rsidRPr="009743F2">
        <w:rPr>
          <w:rFonts w:ascii="Arial" w:hAnsi="Arial" w:cs="Arial"/>
          <w:spacing w:val="4"/>
          <w:sz w:val="20"/>
          <w:szCs w:val="20"/>
        </w:rPr>
        <w:t xml:space="preserve">. zm.) przez drogę należy rozumieć wydzielony pas terenu składający się z jezdni, </w:t>
      </w:r>
      <w:r w:rsidRPr="009743F2">
        <w:rPr>
          <w:rFonts w:ascii="Arial" w:hAnsi="Arial" w:cs="Arial"/>
          <w:spacing w:val="4"/>
          <w:sz w:val="20"/>
          <w:szCs w:val="20"/>
          <w:u w:val="single"/>
        </w:rPr>
        <w:t>pobocza, chodnika,</w:t>
      </w:r>
      <w:r w:rsidRPr="009743F2">
        <w:rPr>
          <w:rFonts w:ascii="Arial" w:hAnsi="Arial" w:cs="Arial"/>
          <w:spacing w:val="4"/>
          <w:sz w:val="20"/>
          <w:szCs w:val="20"/>
        </w:rPr>
        <w:t xml:space="preserve"> drogi dla pieszych lub drogi dla rowerów, łącznie z torowiskiem pojazdów szynowych znajdującym się w obrębie tego pasa, przeznaczony do ruchu lub postoju pojazdów, </w:t>
      </w:r>
      <w:r w:rsidRPr="009743F2">
        <w:rPr>
          <w:rFonts w:ascii="Arial" w:hAnsi="Arial" w:cs="Arial"/>
          <w:spacing w:val="4"/>
          <w:sz w:val="20"/>
          <w:szCs w:val="20"/>
          <w:u w:val="single"/>
        </w:rPr>
        <w:t>ruchu pieszych</w:t>
      </w:r>
      <w:r w:rsidRPr="009743F2">
        <w:rPr>
          <w:rFonts w:ascii="Arial" w:hAnsi="Arial" w:cs="Arial"/>
          <w:spacing w:val="4"/>
          <w:sz w:val="20"/>
          <w:szCs w:val="20"/>
        </w:rPr>
        <w:t xml:space="preserve">, jazdy wierzchem lub pędzenia zwierząt. Zatem droga, co do zasady, zawsze służy prowadzeniu ruchu pieszych, chyba że z zatwierdzonej stałej organizacji ruchu wynika zakaz takiego ruchu. Stąd, w przypadku, gdy ruch pieszych na drodze nie jest zabroniony, należy wykonać pobocza lub chodnik. </w:t>
      </w:r>
      <w:r w:rsidR="00D40DFC" w:rsidRPr="009743F2">
        <w:rPr>
          <w:rFonts w:ascii="Arial" w:hAnsi="Arial" w:cs="Arial"/>
          <w:spacing w:val="4"/>
          <w:sz w:val="20"/>
          <w:szCs w:val="20"/>
        </w:rPr>
        <w:t xml:space="preserve">Pobocza wykonuje się po każdej stronie jezdni drogi, przy czym </w:t>
      </w:r>
      <w:r w:rsidRPr="009743F2">
        <w:rPr>
          <w:rFonts w:ascii="Arial" w:hAnsi="Arial" w:cs="Arial"/>
          <w:spacing w:val="4"/>
          <w:sz w:val="20"/>
          <w:szCs w:val="20"/>
        </w:rPr>
        <w:t xml:space="preserve">może być </w:t>
      </w:r>
      <w:r w:rsidR="00D40DFC" w:rsidRPr="009743F2">
        <w:rPr>
          <w:rFonts w:ascii="Arial" w:hAnsi="Arial" w:cs="Arial"/>
          <w:spacing w:val="4"/>
          <w:sz w:val="20"/>
          <w:szCs w:val="20"/>
        </w:rPr>
        <w:t xml:space="preserve">ono </w:t>
      </w:r>
      <w:r w:rsidRPr="009743F2">
        <w:rPr>
          <w:rFonts w:ascii="Arial" w:hAnsi="Arial" w:cs="Arial"/>
          <w:spacing w:val="4"/>
          <w:sz w:val="20"/>
          <w:szCs w:val="20"/>
        </w:rPr>
        <w:t>zastąpione chodnikiem w miejscu, gdzie natężenie ruchu pie</w:t>
      </w:r>
      <w:r w:rsidR="00EA0504" w:rsidRPr="009743F2">
        <w:rPr>
          <w:rFonts w:ascii="Arial" w:hAnsi="Arial" w:cs="Arial"/>
          <w:spacing w:val="4"/>
          <w:sz w:val="20"/>
          <w:szCs w:val="20"/>
        </w:rPr>
        <w:t xml:space="preserve">szych uzasadnia jego wykonanie. </w:t>
      </w:r>
      <w:r w:rsidRPr="009743F2">
        <w:rPr>
          <w:rFonts w:ascii="Arial" w:hAnsi="Arial" w:cs="Arial"/>
          <w:spacing w:val="4"/>
          <w:sz w:val="20"/>
          <w:szCs w:val="20"/>
        </w:rPr>
        <w:t>Należy podkreślić, że pobocze służy nie tylko wspomnianemu wyżej celowi: część pobocza stanowi niezbędny teren, gwarantujący możliwość zachowania skrajni, o której mowa w § 54 rozporządzenia. Ponadto w poboczu umieszcza się znaki drogowe oraz urządzenia bezpieczeństwa ruchu drogowego.</w:t>
      </w:r>
    </w:p>
    <w:p w:rsidR="00971598" w:rsidRPr="009743F2" w:rsidRDefault="00971598" w:rsidP="00971598">
      <w:pPr>
        <w:jc w:val="both"/>
        <w:rPr>
          <w:rFonts w:ascii="Arial" w:hAnsi="Arial" w:cs="Arial"/>
          <w:b/>
          <w:spacing w:val="4"/>
          <w:sz w:val="20"/>
          <w:szCs w:val="20"/>
        </w:rPr>
      </w:pPr>
    </w:p>
    <w:tbl>
      <w:tblPr>
        <w:tblStyle w:val="Tabela-Siatka"/>
        <w:tblW w:w="9208" w:type="dxa"/>
        <w:jc w:val="center"/>
        <w:tblLayout w:type="fixed"/>
        <w:tblLook w:val="04A0" w:firstRow="1" w:lastRow="0" w:firstColumn="1" w:lastColumn="0" w:noHBand="0" w:noVBand="1"/>
      </w:tblPr>
      <w:tblGrid>
        <w:gridCol w:w="9208"/>
      </w:tblGrid>
      <w:tr w:rsidR="00502995" w:rsidRPr="009743F2" w:rsidTr="0054033B">
        <w:trPr>
          <w:jc w:val="center"/>
        </w:trPr>
        <w:tc>
          <w:tcPr>
            <w:tcW w:w="9208" w:type="dxa"/>
            <w:shd w:val="clear" w:color="auto" w:fill="auto"/>
          </w:tcPr>
          <w:p w:rsidR="00502995" w:rsidRPr="009743F2" w:rsidRDefault="00971598" w:rsidP="00503408">
            <w:pPr>
              <w:jc w:val="center"/>
              <w:rPr>
                <w:rFonts w:ascii="Arial" w:hAnsi="Arial" w:cs="Arial"/>
                <w:spacing w:val="4"/>
                <w:sz w:val="20"/>
                <w:szCs w:val="20"/>
              </w:rPr>
            </w:pPr>
            <w:r w:rsidRPr="009743F2">
              <w:rPr>
                <w:rFonts w:ascii="Arial" w:hAnsi="Arial" w:cs="Arial"/>
                <w:spacing w:val="4"/>
                <w:sz w:val="20"/>
                <w:szCs w:val="20"/>
              </w:rPr>
              <w:t>CHODNIKI</w:t>
            </w:r>
          </w:p>
        </w:tc>
      </w:tr>
    </w:tbl>
    <w:p w:rsidR="00971598" w:rsidRPr="009743F2" w:rsidRDefault="00971598" w:rsidP="00971598">
      <w:pPr>
        <w:jc w:val="both"/>
        <w:rPr>
          <w:rFonts w:ascii="Arial" w:hAnsi="Arial" w:cs="Arial"/>
          <w:spacing w:val="4"/>
          <w:sz w:val="20"/>
          <w:szCs w:val="20"/>
        </w:rPr>
      </w:pPr>
      <w:r w:rsidRPr="009743F2">
        <w:rPr>
          <w:rFonts w:ascii="Arial" w:hAnsi="Arial" w:cs="Arial"/>
          <w:spacing w:val="4"/>
          <w:sz w:val="20"/>
          <w:szCs w:val="20"/>
        </w:rPr>
        <w:t xml:space="preserve">Scharakteryzuj </w:t>
      </w:r>
      <w:r w:rsidRPr="009743F2">
        <w:rPr>
          <w:rFonts w:ascii="Arial" w:hAnsi="Arial" w:cs="Arial"/>
          <w:spacing w:val="4"/>
          <w:sz w:val="20"/>
          <w:szCs w:val="20"/>
          <w:u w:val="single"/>
        </w:rPr>
        <w:t>każdy odcinek drogi osobno</w:t>
      </w:r>
      <w:r w:rsidRPr="009743F2">
        <w:rPr>
          <w:rFonts w:ascii="Arial" w:hAnsi="Arial" w:cs="Arial"/>
          <w:spacing w:val="4"/>
          <w:sz w:val="20"/>
          <w:szCs w:val="20"/>
        </w:rPr>
        <w:t xml:space="preserve"> poprzez wpisanie długości chodnika danego rodzaju z</w:t>
      </w:r>
      <w:r w:rsidR="002249B9" w:rsidRPr="009743F2">
        <w:rPr>
          <w:rFonts w:ascii="Arial" w:hAnsi="Arial" w:cs="Arial"/>
          <w:spacing w:val="4"/>
          <w:sz w:val="20"/>
          <w:szCs w:val="20"/>
        </w:rPr>
        <w:t> </w:t>
      </w:r>
      <w:r w:rsidRPr="009743F2">
        <w:rPr>
          <w:rFonts w:ascii="Arial" w:hAnsi="Arial" w:cs="Arial"/>
          <w:spacing w:val="4"/>
          <w:sz w:val="20"/>
          <w:szCs w:val="20"/>
        </w:rPr>
        <w:t>dokładnością do 1 m:</w:t>
      </w:r>
    </w:p>
    <w:p w:rsidR="00971598" w:rsidRPr="009743F2" w:rsidRDefault="00971598" w:rsidP="00971598">
      <w:pPr>
        <w:pStyle w:val="Akapitzlist"/>
        <w:widowControl/>
        <w:numPr>
          <w:ilvl w:val="0"/>
          <w:numId w:val="33"/>
        </w:numPr>
        <w:ind w:left="357" w:hanging="357"/>
        <w:jc w:val="both"/>
        <w:rPr>
          <w:rFonts w:ascii="Arial" w:hAnsi="Arial" w:cs="Arial"/>
          <w:spacing w:val="4"/>
          <w:sz w:val="20"/>
          <w:szCs w:val="20"/>
        </w:rPr>
      </w:pPr>
      <w:r w:rsidRPr="009743F2">
        <w:rPr>
          <w:rFonts w:ascii="Arial" w:hAnsi="Arial" w:cs="Arial"/>
          <w:spacing w:val="4"/>
          <w:sz w:val="20"/>
          <w:szCs w:val="20"/>
        </w:rPr>
        <w:t>usytuowanego przy jezdni, jeżeli jego szerokość jest większa bądź równa 2,0 m,</w:t>
      </w:r>
    </w:p>
    <w:p w:rsidR="00971598" w:rsidRPr="009743F2" w:rsidRDefault="00971598" w:rsidP="00971598">
      <w:pPr>
        <w:pStyle w:val="Akapitzlist"/>
        <w:widowControl/>
        <w:numPr>
          <w:ilvl w:val="0"/>
          <w:numId w:val="33"/>
        </w:numPr>
        <w:ind w:left="357" w:hanging="357"/>
        <w:jc w:val="both"/>
        <w:rPr>
          <w:rFonts w:ascii="Arial" w:hAnsi="Arial" w:cs="Arial"/>
          <w:spacing w:val="4"/>
          <w:sz w:val="20"/>
          <w:szCs w:val="20"/>
        </w:rPr>
      </w:pPr>
      <w:r w:rsidRPr="009743F2">
        <w:rPr>
          <w:rFonts w:ascii="Arial" w:hAnsi="Arial" w:cs="Arial"/>
          <w:spacing w:val="4"/>
          <w:sz w:val="20"/>
          <w:szCs w:val="20"/>
        </w:rPr>
        <w:t>usytuowanego przy jezdni, jeżeli jego szerokość jest mniejsza niż 2,0 m,</w:t>
      </w:r>
    </w:p>
    <w:p w:rsidR="00971598" w:rsidRPr="009743F2" w:rsidRDefault="00971598" w:rsidP="00971598">
      <w:pPr>
        <w:pStyle w:val="Akapitzlist"/>
        <w:widowControl/>
        <w:numPr>
          <w:ilvl w:val="0"/>
          <w:numId w:val="33"/>
        </w:numPr>
        <w:ind w:left="357" w:hanging="357"/>
        <w:jc w:val="both"/>
        <w:rPr>
          <w:rFonts w:ascii="Arial" w:hAnsi="Arial" w:cs="Arial"/>
          <w:spacing w:val="4"/>
          <w:sz w:val="20"/>
          <w:szCs w:val="20"/>
        </w:rPr>
      </w:pPr>
      <w:r w:rsidRPr="009743F2">
        <w:rPr>
          <w:rFonts w:ascii="Arial" w:hAnsi="Arial" w:cs="Arial"/>
          <w:spacing w:val="4"/>
          <w:sz w:val="20"/>
          <w:szCs w:val="20"/>
        </w:rPr>
        <w:t>odsuniętego od jezdni o co najmniej 0,5 m, jeżeli jego szerokość jest większa bądź równa 1,5 m,</w:t>
      </w:r>
    </w:p>
    <w:p w:rsidR="00971598" w:rsidRPr="009743F2" w:rsidRDefault="00971598" w:rsidP="00971598">
      <w:pPr>
        <w:pStyle w:val="Akapitzlist"/>
        <w:widowControl/>
        <w:numPr>
          <w:ilvl w:val="0"/>
          <w:numId w:val="33"/>
        </w:numPr>
        <w:ind w:left="357" w:hanging="357"/>
        <w:contextualSpacing w:val="0"/>
        <w:jc w:val="both"/>
        <w:rPr>
          <w:rFonts w:ascii="Arial" w:hAnsi="Arial" w:cs="Arial"/>
          <w:spacing w:val="4"/>
          <w:sz w:val="20"/>
          <w:szCs w:val="20"/>
        </w:rPr>
      </w:pPr>
      <w:r w:rsidRPr="009743F2">
        <w:rPr>
          <w:rFonts w:ascii="Arial" w:hAnsi="Arial" w:cs="Arial"/>
          <w:spacing w:val="4"/>
          <w:sz w:val="20"/>
          <w:szCs w:val="20"/>
        </w:rPr>
        <w:t>odsuniętego od jezdni o co najmniej 0,5 m, jeżeli jego szerokość jest mniejsza niż 1,5 m.</w:t>
      </w:r>
    </w:p>
    <w:p w:rsidR="00971598" w:rsidRPr="009743F2" w:rsidRDefault="00971598" w:rsidP="00971598">
      <w:pPr>
        <w:pStyle w:val="Akapitzlist"/>
        <w:ind w:left="0"/>
        <w:jc w:val="both"/>
        <w:rPr>
          <w:rFonts w:ascii="Arial" w:hAnsi="Arial" w:cs="Arial"/>
          <w:spacing w:val="4"/>
          <w:sz w:val="20"/>
          <w:szCs w:val="20"/>
        </w:rPr>
      </w:pPr>
    </w:p>
    <w:p w:rsidR="00971598" w:rsidRPr="009743F2" w:rsidRDefault="00971598" w:rsidP="00971598">
      <w:pPr>
        <w:pStyle w:val="Akapitzlist"/>
        <w:ind w:left="0"/>
        <w:jc w:val="both"/>
        <w:rPr>
          <w:rFonts w:ascii="Arial" w:hAnsi="Arial" w:cs="Arial"/>
          <w:spacing w:val="4"/>
          <w:sz w:val="20"/>
          <w:szCs w:val="20"/>
        </w:rPr>
      </w:pPr>
      <w:r w:rsidRPr="009743F2">
        <w:rPr>
          <w:rFonts w:ascii="Arial" w:hAnsi="Arial" w:cs="Arial"/>
          <w:spacing w:val="4"/>
          <w:sz w:val="20"/>
          <w:szCs w:val="20"/>
        </w:rPr>
        <w:t xml:space="preserve">Długość chodnika należy wpisywać dla </w:t>
      </w:r>
      <w:r w:rsidRPr="009743F2">
        <w:rPr>
          <w:rFonts w:ascii="Arial" w:hAnsi="Arial" w:cs="Arial"/>
          <w:spacing w:val="4"/>
          <w:sz w:val="20"/>
          <w:szCs w:val="20"/>
          <w:u w:val="single"/>
        </w:rPr>
        <w:t>każdej strony drogi oddzielnie</w:t>
      </w:r>
      <w:r w:rsidRPr="009743F2">
        <w:rPr>
          <w:rFonts w:ascii="Arial" w:hAnsi="Arial" w:cs="Arial"/>
          <w:spacing w:val="4"/>
          <w:sz w:val="20"/>
          <w:szCs w:val="20"/>
        </w:rPr>
        <w:t xml:space="preserve">. Strony drogi określa się zgodnie kierunkiem wzrostu </w:t>
      </w:r>
      <w:proofErr w:type="spellStart"/>
      <w:r w:rsidRPr="009743F2">
        <w:rPr>
          <w:rFonts w:ascii="Arial" w:hAnsi="Arial" w:cs="Arial"/>
          <w:spacing w:val="4"/>
          <w:sz w:val="20"/>
          <w:szCs w:val="20"/>
        </w:rPr>
        <w:t>kilometraża</w:t>
      </w:r>
      <w:proofErr w:type="spellEnd"/>
      <w:r w:rsidRPr="009743F2">
        <w:rPr>
          <w:rFonts w:ascii="Arial" w:hAnsi="Arial" w:cs="Arial"/>
          <w:spacing w:val="4"/>
          <w:sz w:val="20"/>
          <w:szCs w:val="20"/>
        </w:rPr>
        <w:t xml:space="preserve"> (patrz rys. poniżej).</w:t>
      </w:r>
    </w:p>
    <w:p w:rsidR="00502995" w:rsidRPr="009743F2" w:rsidRDefault="00AB11D5" w:rsidP="00503408">
      <w:pPr>
        <w:pStyle w:val="Akapitzlist"/>
        <w:ind w:left="0"/>
        <w:jc w:val="center"/>
        <w:rPr>
          <w:rFonts w:ascii="Arial" w:hAnsi="Arial" w:cs="Arial"/>
          <w:spacing w:val="4"/>
          <w:sz w:val="20"/>
          <w:szCs w:val="20"/>
        </w:rPr>
      </w:pPr>
      <w:r w:rsidRPr="009743F2">
        <w:rPr>
          <w:rFonts w:ascii="Arial" w:hAnsi="Arial" w:cs="Arial"/>
          <w:noProof/>
          <w:spacing w:val="4"/>
          <w:sz w:val="20"/>
          <w:szCs w:val="20"/>
          <w:lang w:bidi="ar-SA"/>
        </w:rPr>
        <w:drawing>
          <wp:inline distT="0" distB="0" distL="0" distR="0">
            <wp:extent cx="3993392" cy="1180531"/>
            <wp:effectExtent l="19050" t="0" r="7108"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4052" t="42803" r="41424" b="19858"/>
                    <a:stretch>
                      <a:fillRect/>
                    </a:stretch>
                  </pic:blipFill>
                  <pic:spPr bwMode="auto">
                    <a:xfrm>
                      <a:off x="0" y="0"/>
                      <a:ext cx="4001609" cy="1182960"/>
                    </a:xfrm>
                    <a:prstGeom prst="rect">
                      <a:avLst/>
                    </a:prstGeom>
                    <a:noFill/>
                    <a:ln w="9525">
                      <a:noFill/>
                      <a:miter lim="800000"/>
                      <a:headEnd/>
                      <a:tailEnd/>
                    </a:ln>
                  </pic:spPr>
                </pic:pic>
              </a:graphicData>
            </a:graphic>
          </wp:inline>
        </w:drawing>
      </w:r>
    </w:p>
    <w:p w:rsidR="00971598" w:rsidRPr="009743F2" w:rsidRDefault="00971598" w:rsidP="00971598">
      <w:pPr>
        <w:pStyle w:val="Akapitzlist"/>
        <w:ind w:left="0"/>
        <w:jc w:val="both"/>
        <w:rPr>
          <w:rFonts w:ascii="Arial" w:hAnsi="Arial" w:cs="Arial"/>
          <w:spacing w:val="4"/>
          <w:sz w:val="20"/>
          <w:szCs w:val="20"/>
        </w:rPr>
      </w:pPr>
      <w:r w:rsidRPr="009743F2">
        <w:rPr>
          <w:rFonts w:ascii="Arial" w:hAnsi="Arial" w:cs="Arial"/>
          <w:b/>
          <w:spacing w:val="4"/>
          <w:sz w:val="20"/>
          <w:szCs w:val="20"/>
        </w:rPr>
        <w:t>UWAGA!</w:t>
      </w:r>
      <w:r w:rsidRPr="009743F2">
        <w:rPr>
          <w:rFonts w:ascii="Arial" w:hAnsi="Arial" w:cs="Arial"/>
          <w:spacing w:val="4"/>
          <w:sz w:val="20"/>
          <w:szCs w:val="20"/>
        </w:rPr>
        <w:t xml:space="preserve"> Zakres stosowania poszczególnych rodzajów chodników określają przepisy zawarte w</w:t>
      </w:r>
      <w:r w:rsidR="002249B9" w:rsidRPr="009743F2">
        <w:rPr>
          <w:rFonts w:ascii="Arial" w:hAnsi="Arial" w:cs="Arial"/>
          <w:spacing w:val="4"/>
          <w:sz w:val="20"/>
          <w:szCs w:val="20"/>
        </w:rPr>
        <w:t> </w:t>
      </w:r>
      <w:r w:rsidRPr="009743F2">
        <w:rPr>
          <w:rFonts w:ascii="Arial" w:hAnsi="Arial" w:cs="Arial"/>
          <w:spacing w:val="4"/>
          <w:sz w:val="20"/>
          <w:szCs w:val="20"/>
        </w:rPr>
        <w:t>§</w:t>
      </w:r>
      <w:r w:rsidR="002249B9" w:rsidRPr="009743F2">
        <w:rPr>
          <w:rFonts w:ascii="Arial" w:hAnsi="Arial" w:cs="Arial"/>
          <w:spacing w:val="4"/>
          <w:sz w:val="20"/>
          <w:szCs w:val="20"/>
        </w:rPr>
        <w:t> </w:t>
      </w:r>
      <w:r w:rsidRPr="009743F2">
        <w:rPr>
          <w:rFonts w:ascii="Arial" w:hAnsi="Arial" w:cs="Arial"/>
          <w:spacing w:val="4"/>
          <w:sz w:val="20"/>
          <w:szCs w:val="20"/>
        </w:rPr>
        <w:t xml:space="preserve">43-44 rozporządzenia. Do szerokości chodnika nie wlicza się szerokości krawężnika i obrzeża. </w:t>
      </w:r>
    </w:p>
    <w:p w:rsidR="00971598" w:rsidRPr="009743F2" w:rsidRDefault="00971598" w:rsidP="00971598">
      <w:pPr>
        <w:pStyle w:val="Akapitzlist"/>
        <w:ind w:left="0"/>
        <w:jc w:val="both"/>
        <w:rPr>
          <w:rFonts w:ascii="Arial" w:hAnsi="Arial" w:cs="Arial"/>
          <w:spacing w:val="4"/>
          <w:sz w:val="20"/>
          <w:szCs w:val="20"/>
        </w:rPr>
      </w:pPr>
    </w:p>
    <w:p w:rsidR="00971598" w:rsidRPr="009743F2" w:rsidRDefault="00971598" w:rsidP="00971598">
      <w:pPr>
        <w:pStyle w:val="Akapitzlist"/>
        <w:ind w:left="0"/>
        <w:jc w:val="both"/>
        <w:rPr>
          <w:rFonts w:ascii="Arial" w:hAnsi="Arial" w:cs="Arial"/>
          <w:spacing w:val="4"/>
          <w:sz w:val="20"/>
          <w:szCs w:val="20"/>
        </w:rPr>
      </w:pPr>
      <w:r w:rsidRPr="009743F2">
        <w:rPr>
          <w:rFonts w:ascii="Arial" w:hAnsi="Arial" w:cs="Arial"/>
          <w:b/>
          <w:spacing w:val="4"/>
          <w:sz w:val="20"/>
          <w:szCs w:val="20"/>
        </w:rPr>
        <w:t>UWAGA!</w:t>
      </w:r>
      <w:r w:rsidR="002249B9" w:rsidRPr="009743F2">
        <w:rPr>
          <w:rFonts w:ascii="Arial" w:hAnsi="Arial" w:cs="Arial"/>
          <w:spacing w:val="4"/>
          <w:sz w:val="20"/>
          <w:szCs w:val="20"/>
        </w:rPr>
        <w:t xml:space="preserve"> Na potrzeby Programu wyjątkowo z</w:t>
      </w:r>
      <w:r w:rsidRPr="009743F2">
        <w:rPr>
          <w:rFonts w:ascii="Arial" w:hAnsi="Arial" w:cs="Arial"/>
          <w:spacing w:val="4"/>
          <w:sz w:val="20"/>
          <w:szCs w:val="20"/>
        </w:rPr>
        <w:t>a chodnik należy u</w:t>
      </w:r>
      <w:r w:rsidR="002249B9" w:rsidRPr="009743F2">
        <w:rPr>
          <w:rFonts w:ascii="Arial" w:hAnsi="Arial" w:cs="Arial"/>
          <w:spacing w:val="4"/>
          <w:sz w:val="20"/>
          <w:szCs w:val="20"/>
        </w:rPr>
        <w:t>znać także drogę dla pieszych i </w:t>
      </w:r>
      <w:r w:rsidRPr="009743F2">
        <w:rPr>
          <w:rFonts w:ascii="Arial" w:hAnsi="Arial" w:cs="Arial"/>
          <w:spacing w:val="4"/>
          <w:sz w:val="20"/>
          <w:szCs w:val="20"/>
        </w:rPr>
        <w:t>rowerów oznaczoną znakiem C-13/C</w:t>
      </w:r>
      <w:r w:rsidR="002249B9" w:rsidRPr="009743F2">
        <w:rPr>
          <w:rFonts w:ascii="Arial" w:hAnsi="Arial" w:cs="Arial"/>
          <w:spacing w:val="4"/>
          <w:sz w:val="20"/>
          <w:szCs w:val="20"/>
        </w:rPr>
        <w:t>-16 rozdzielonym kreską poziomą (tzw. „ciąg pieszo -rowerowy”).</w:t>
      </w:r>
    </w:p>
    <w:p w:rsidR="00971598" w:rsidRPr="009743F2" w:rsidRDefault="00971598" w:rsidP="00971598">
      <w:pPr>
        <w:pStyle w:val="Akapitzlist"/>
        <w:ind w:left="0"/>
        <w:jc w:val="both"/>
        <w:rPr>
          <w:rFonts w:ascii="Arial" w:hAnsi="Arial" w:cs="Arial"/>
          <w:spacing w:val="4"/>
          <w:sz w:val="20"/>
          <w:szCs w:val="20"/>
        </w:rPr>
      </w:pPr>
    </w:p>
    <w:p w:rsidR="00971598" w:rsidRPr="009743F2" w:rsidRDefault="002249B9" w:rsidP="00971598">
      <w:pPr>
        <w:pStyle w:val="Akapitzlist"/>
        <w:ind w:left="0"/>
        <w:jc w:val="both"/>
        <w:rPr>
          <w:rFonts w:ascii="Arial" w:hAnsi="Arial" w:cs="Arial"/>
          <w:spacing w:val="4"/>
          <w:sz w:val="20"/>
          <w:szCs w:val="20"/>
        </w:rPr>
      </w:pPr>
      <w:r w:rsidRPr="009743F2">
        <w:rPr>
          <w:rFonts w:ascii="Arial" w:hAnsi="Arial" w:cs="Arial"/>
          <w:spacing w:val="4"/>
          <w:sz w:val="20"/>
          <w:szCs w:val="20"/>
        </w:rPr>
        <w:t>Zgodnie z przepisami techniczno-budowlanymi ww. ciągi są kwalifikowane jako ścieżki rowerowe, z </w:t>
      </w:r>
      <w:r w:rsidR="005F1A88" w:rsidRPr="009743F2">
        <w:rPr>
          <w:rFonts w:ascii="Arial" w:hAnsi="Arial" w:cs="Arial"/>
          <w:spacing w:val="4"/>
          <w:sz w:val="20"/>
          <w:szCs w:val="20"/>
        </w:rPr>
        <w:t>których</w:t>
      </w:r>
      <w:r w:rsidRPr="009743F2">
        <w:rPr>
          <w:rFonts w:ascii="Arial" w:hAnsi="Arial" w:cs="Arial"/>
          <w:spacing w:val="4"/>
          <w:sz w:val="20"/>
          <w:szCs w:val="20"/>
        </w:rPr>
        <w:t xml:space="preserve"> mogą korzystać piesi. W myśl § 47 ust. 1 pkt 3 rozporządzenia szerokość </w:t>
      </w:r>
      <w:r w:rsidRPr="009743F2">
        <w:rPr>
          <w:rFonts w:ascii="Arial" w:hAnsi="Arial" w:cs="Arial"/>
          <w:spacing w:val="4"/>
          <w:sz w:val="20"/>
          <w:szCs w:val="20"/>
          <w:u w:val="single"/>
        </w:rPr>
        <w:t>jednokierunkowej</w:t>
      </w:r>
      <w:r w:rsidRPr="009743F2">
        <w:rPr>
          <w:rFonts w:ascii="Arial" w:hAnsi="Arial" w:cs="Arial"/>
          <w:spacing w:val="4"/>
          <w:sz w:val="20"/>
          <w:szCs w:val="20"/>
        </w:rPr>
        <w:t xml:space="preserve"> ścieżki rowerowej, z której mogą korzystać piesi, powinna wynosić nie mniej niż 2,5 m. Zgodnie z ust. 2 tego paragrafu szerokość ścieżki rowerowej należy ustalać indywidualnie, jeżeli oprócz prowadzenia ruchu rowerowego pełni ona inne funkcje. W takich przypadkach przepisy rozporządzenia nie określają minimalnych wartości szerokości ścieżki rowerowej. Należy je zatem ustalać dla każdego przypadku indywidualnie. Wskazane wartości szerokości ścieżki rowerowej nie są wprost zależne od natężenia ruchu rowerów, wobec czego należy stwierdzić, że minimalna szerokość ścieżki rowerowej przeznaczonej do ruchu </w:t>
      </w:r>
      <w:r w:rsidRPr="009743F2">
        <w:rPr>
          <w:rFonts w:ascii="Arial" w:hAnsi="Arial" w:cs="Arial"/>
          <w:spacing w:val="4"/>
          <w:sz w:val="20"/>
          <w:szCs w:val="20"/>
          <w:u w:val="single"/>
        </w:rPr>
        <w:t>dwukierunkowego</w:t>
      </w:r>
      <w:r w:rsidRPr="009743F2">
        <w:rPr>
          <w:rFonts w:ascii="Arial" w:hAnsi="Arial" w:cs="Arial"/>
          <w:spacing w:val="4"/>
          <w:sz w:val="20"/>
          <w:szCs w:val="20"/>
        </w:rPr>
        <w:t xml:space="preserve">, która oprócz prowadzenia ruchu rowerów pełni inne funkcje (droga dla pieszych i rowerów), powinna być większa niż szerokość ścieżki jednokierunkowej, z której mogą korzystać piesi, a więc </w:t>
      </w:r>
      <w:r w:rsidR="00971598" w:rsidRPr="009743F2">
        <w:rPr>
          <w:rFonts w:ascii="Arial" w:hAnsi="Arial" w:cs="Arial"/>
          <w:spacing w:val="4"/>
          <w:sz w:val="20"/>
          <w:szCs w:val="20"/>
          <w:u w:val="single"/>
        </w:rPr>
        <w:t>większa niż 2,5 m</w:t>
      </w:r>
      <w:r w:rsidRPr="009743F2">
        <w:rPr>
          <w:rFonts w:ascii="Arial" w:hAnsi="Arial" w:cs="Arial"/>
          <w:spacing w:val="4"/>
          <w:sz w:val="20"/>
          <w:szCs w:val="20"/>
        </w:rPr>
        <w:t xml:space="preserve">. Istotne jest, że nie znajduje uzasadnienia projektowanie drogi dla pieszych i rowerów o szerokości równej lub większej niż 3,5 m, gdyż wówczas zasadne jest zaprojektowanie osobno drogi dla rowerów o szerokości 2,0 m i przyległego do niej chodnika o szerokości równej 1,5 m. Niemniej jednak przypadek określony w § 47 ust. 1 pkt 3 ww. rozporządzenia oraz jemu pochodne należy stosować wyjątkowo. Wówczas nie powinno wyznaczać się oddzielnych torów ruchu dla pieszych i rowerów, </w:t>
      </w:r>
      <w:r w:rsidRPr="009743F2">
        <w:rPr>
          <w:rFonts w:ascii="Arial" w:hAnsi="Arial" w:cs="Arial"/>
          <w:spacing w:val="4"/>
          <w:sz w:val="20"/>
          <w:szCs w:val="20"/>
        </w:rPr>
        <w:lastRenderedPageBreak/>
        <w:t>a ścieżkę taką powinno oznakowywać się znakami pionowymi C-13/C-16 rozdzielonymi kreską poziomą.</w:t>
      </w:r>
    </w:p>
    <w:p w:rsidR="00502995" w:rsidRPr="009743F2" w:rsidRDefault="00502995" w:rsidP="00503408">
      <w:pPr>
        <w:jc w:val="center"/>
        <w:rPr>
          <w:rFonts w:ascii="Arial" w:hAnsi="Arial" w:cs="Arial"/>
          <w:b/>
          <w:spacing w:val="4"/>
          <w:sz w:val="20"/>
          <w:szCs w:val="20"/>
        </w:rPr>
      </w:pPr>
    </w:p>
    <w:tbl>
      <w:tblPr>
        <w:tblStyle w:val="Tabela-Siatka"/>
        <w:tblW w:w="9208" w:type="dxa"/>
        <w:jc w:val="center"/>
        <w:tblLayout w:type="fixed"/>
        <w:tblLook w:val="04A0" w:firstRow="1" w:lastRow="0" w:firstColumn="1" w:lastColumn="0" w:noHBand="0" w:noVBand="1"/>
      </w:tblPr>
      <w:tblGrid>
        <w:gridCol w:w="9208"/>
      </w:tblGrid>
      <w:tr w:rsidR="00502995" w:rsidRPr="009743F2" w:rsidTr="0054033B">
        <w:trPr>
          <w:jc w:val="center"/>
        </w:trPr>
        <w:tc>
          <w:tcPr>
            <w:tcW w:w="9208" w:type="dxa"/>
            <w:shd w:val="clear" w:color="auto" w:fill="auto"/>
          </w:tcPr>
          <w:p w:rsidR="00502995" w:rsidRPr="009743F2" w:rsidRDefault="00971598" w:rsidP="00503408">
            <w:pPr>
              <w:jc w:val="center"/>
              <w:rPr>
                <w:rFonts w:ascii="Arial" w:hAnsi="Arial" w:cs="Arial"/>
                <w:spacing w:val="4"/>
                <w:sz w:val="20"/>
                <w:szCs w:val="20"/>
              </w:rPr>
            </w:pPr>
            <w:r w:rsidRPr="009743F2">
              <w:rPr>
                <w:rFonts w:ascii="Arial" w:hAnsi="Arial" w:cs="Arial"/>
                <w:spacing w:val="4"/>
                <w:sz w:val="20"/>
                <w:szCs w:val="20"/>
              </w:rPr>
              <w:t>POBOCZA</w:t>
            </w:r>
          </w:p>
        </w:tc>
      </w:tr>
    </w:tbl>
    <w:p w:rsidR="00971598" w:rsidRPr="009743F2" w:rsidRDefault="00971598" w:rsidP="00971598">
      <w:pPr>
        <w:jc w:val="both"/>
        <w:rPr>
          <w:rFonts w:ascii="Arial" w:hAnsi="Arial" w:cs="Arial"/>
          <w:spacing w:val="4"/>
          <w:sz w:val="20"/>
          <w:szCs w:val="20"/>
        </w:rPr>
      </w:pPr>
      <w:r w:rsidRPr="009743F2">
        <w:rPr>
          <w:rFonts w:ascii="Arial" w:hAnsi="Arial" w:cs="Arial"/>
          <w:spacing w:val="4"/>
          <w:sz w:val="20"/>
          <w:szCs w:val="20"/>
        </w:rPr>
        <w:t xml:space="preserve">Scharakteryzuj </w:t>
      </w:r>
      <w:r w:rsidRPr="009743F2">
        <w:rPr>
          <w:rFonts w:ascii="Arial" w:hAnsi="Arial" w:cs="Arial"/>
          <w:spacing w:val="4"/>
          <w:sz w:val="20"/>
          <w:szCs w:val="20"/>
          <w:u w:val="single"/>
        </w:rPr>
        <w:t>każdy odcinek drogi osobno</w:t>
      </w:r>
      <w:r w:rsidRPr="009743F2">
        <w:rPr>
          <w:rFonts w:ascii="Arial" w:hAnsi="Arial" w:cs="Arial"/>
          <w:spacing w:val="4"/>
          <w:sz w:val="20"/>
          <w:szCs w:val="20"/>
        </w:rPr>
        <w:t xml:space="preserve"> poprzez:</w:t>
      </w:r>
    </w:p>
    <w:p w:rsidR="00971598" w:rsidRPr="009743F2" w:rsidRDefault="00971598" w:rsidP="00971598">
      <w:pPr>
        <w:pStyle w:val="Akapitzlist"/>
        <w:widowControl/>
        <w:numPr>
          <w:ilvl w:val="0"/>
          <w:numId w:val="36"/>
        </w:numPr>
        <w:ind w:left="357" w:hanging="357"/>
        <w:jc w:val="both"/>
        <w:rPr>
          <w:rFonts w:ascii="Arial" w:hAnsi="Arial" w:cs="Arial"/>
          <w:spacing w:val="4"/>
          <w:sz w:val="20"/>
          <w:szCs w:val="20"/>
        </w:rPr>
      </w:pPr>
      <w:r w:rsidRPr="009743F2">
        <w:rPr>
          <w:rFonts w:ascii="Arial" w:hAnsi="Arial" w:cs="Arial"/>
          <w:spacing w:val="4"/>
          <w:sz w:val="20"/>
          <w:szCs w:val="20"/>
        </w:rPr>
        <w:t>wybranie z listy dla danego rodzaju pobocza jego szerokości:</w:t>
      </w:r>
    </w:p>
    <w:p w:rsidR="00971598" w:rsidRPr="009743F2" w:rsidRDefault="00971598" w:rsidP="00971598">
      <w:pPr>
        <w:pStyle w:val="Akapitzlist"/>
        <w:widowControl/>
        <w:numPr>
          <w:ilvl w:val="0"/>
          <w:numId w:val="37"/>
        </w:numPr>
        <w:ind w:left="714" w:hanging="357"/>
        <w:jc w:val="both"/>
        <w:rPr>
          <w:rFonts w:ascii="Arial" w:hAnsi="Arial" w:cs="Arial"/>
          <w:spacing w:val="4"/>
          <w:sz w:val="20"/>
          <w:szCs w:val="20"/>
        </w:rPr>
      </w:pPr>
      <w:r w:rsidRPr="009743F2">
        <w:rPr>
          <w:rFonts w:ascii="Arial" w:hAnsi="Arial" w:cs="Arial"/>
          <w:spacing w:val="4"/>
          <w:sz w:val="20"/>
          <w:szCs w:val="20"/>
        </w:rPr>
        <w:t>pobocze utwardzone – zgodnie z § 38 ust. 2 rozporządzenia jego szerokość nie może być większa niż 1,5 m.</w:t>
      </w:r>
    </w:p>
    <w:p w:rsidR="00971598" w:rsidRPr="009743F2" w:rsidRDefault="00971598" w:rsidP="00971598">
      <w:pPr>
        <w:pStyle w:val="Akapitzlist"/>
        <w:ind w:left="714"/>
        <w:jc w:val="both"/>
        <w:rPr>
          <w:rFonts w:ascii="Arial" w:hAnsi="Arial" w:cs="Arial"/>
          <w:b/>
          <w:spacing w:val="4"/>
          <w:sz w:val="20"/>
          <w:szCs w:val="20"/>
        </w:rPr>
      </w:pPr>
    </w:p>
    <w:p w:rsidR="00971598" w:rsidRPr="009743F2" w:rsidRDefault="00971598" w:rsidP="00971598">
      <w:pPr>
        <w:pStyle w:val="Akapitzlist"/>
        <w:ind w:left="714"/>
        <w:jc w:val="both"/>
        <w:rPr>
          <w:rFonts w:ascii="Arial" w:hAnsi="Arial" w:cs="Arial"/>
          <w:spacing w:val="4"/>
          <w:sz w:val="20"/>
          <w:szCs w:val="20"/>
        </w:rPr>
      </w:pPr>
      <w:r w:rsidRPr="009743F2">
        <w:rPr>
          <w:rFonts w:ascii="Arial" w:hAnsi="Arial" w:cs="Arial"/>
          <w:b/>
          <w:spacing w:val="4"/>
          <w:sz w:val="20"/>
          <w:szCs w:val="20"/>
        </w:rPr>
        <w:t xml:space="preserve">UWAGA! </w:t>
      </w:r>
      <w:r w:rsidRPr="009743F2">
        <w:rPr>
          <w:rFonts w:ascii="Arial" w:hAnsi="Arial" w:cs="Arial"/>
          <w:spacing w:val="4"/>
          <w:sz w:val="20"/>
          <w:szCs w:val="20"/>
        </w:rPr>
        <w:t xml:space="preserve">Zgodnie z § 38 ust. 1 rozporządzenia zastosowanie pobocza utwardzonego możliwe jest wyłącznie na drogach klasy GP, G i Z, w zależności od potrzeb, w tym ruchu lokalnego i pieszych. </w:t>
      </w:r>
    </w:p>
    <w:p w:rsidR="00971598" w:rsidRPr="009743F2" w:rsidRDefault="00971598" w:rsidP="00971598">
      <w:pPr>
        <w:pStyle w:val="Akapitzlist"/>
        <w:ind w:left="714"/>
        <w:jc w:val="both"/>
        <w:rPr>
          <w:rFonts w:ascii="Arial" w:hAnsi="Arial" w:cs="Arial"/>
          <w:b/>
          <w:spacing w:val="4"/>
          <w:sz w:val="20"/>
          <w:szCs w:val="20"/>
        </w:rPr>
      </w:pPr>
    </w:p>
    <w:p w:rsidR="00971598" w:rsidRPr="009743F2" w:rsidRDefault="004D2B13" w:rsidP="00971598">
      <w:pPr>
        <w:pStyle w:val="Akapitzlist"/>
        <w:ind w:left="714"/>
        <w:jc w:val="both"/>
        <w:rPr>
          <w:rFonts w:ascii="Arial" w:hAnsi="Arial" w:cs="Arial"/>
          <w:spacing w:val="4"/>
          <w:sz w:val="20"/>
          <w:szCs w:val="20"/>
        </w:rPr>
      </w:pPr>
      <w:r w:rsidRPr="009743F2">
        <w:rPr>
          <w:rFonts w:ascii="Arial" w:hAnsi="Arial" w:cs="Arial"/>
          <w:b/>
          <w:spacing w:val="4"/>
          <w:sz w:val="20"/>
          <w:szCs w:val="20"/>
        </w:rPr>
        <w:t>UWAGA!</w:t>
      </w:r>
      <w:r w:rsidRPr="009743F2">
        <w:rPr>
          <w:rFonts w:ascii="Arial" w:hAnsi="Arial" w:cs="Arial"/>
          <w:spacing w:val="4"/>
          <w:sz w:val="20"/>
          <w:szCs w:val="20"/>
        </w:rPr>
        <w:t xml:space="preserve"> </w:t>
      </w:r>
      <w:r w:rsidR="00971598" w:rsidRPr="009743F2">
        <w:rPr>
          <w:rFonts w:ascii="Arial" w:hAnsi="Arial" w:cs="Arial"/>
          <w:spacing w:val="4"/>
          <w:sz w:val="20"/>
          <w:szCs w:val="20"/>
        </w:rPr>
        <w:t>Przez pobocze utwardzone należy rozumieć pobocze o takiej samej konstrukcji nawierzchni jak pasy ruchu na jezdni.</w:t>
      </w:r>
      <w:r w:rsidR="00A125B1" w:rsidRPr="009743F2">
        <w:rPr>
          <w:rFonts w:ascii="Arial" w:hAnsi="Arial" w:cs="Arial"/>
          <w:spacing w:val="4"/>
          <w:sz w:val="20"/>
          <w:szCs w:val="20"/>
        </w:rPr>
        <w:t xml:space="preserve"> Nie dopuszcza się stosowania poboczy twardych wykonanych z innych materiałów, niż pasy ruchu na jezdni. Pobocza ulepszone kruszywem łamanym, spoiwem hydraulicznym i innymi wyrobami należy klasyfikować jako pobocza gruntowe.</w:t>
      </w:r>
    </w:p>
    <w:p w:rsidR="00971598" w:rsidRPr="009743F2" w:rsidRDefault="00971598" w:rsidP="00971598">
      <w:pPr>
        <w:pStyle w:val="Akapitzlist"/>
        <w:ind w:left="714"/>
        <w:jc w:val="both"/>
        <w:rPr>
          <w:rFonts w:ascii="Arial" w:hAnsi="Arial" w:cs="Arial"/>
          <w:spacing w:val="4"/>
          <w:sz w:val="20"/>
          <w:szCs w:val="20"/>
        </w:rPr>
      </w:pPr>
    </w:p>
    <w:p w:rsidR="00971598" w:rsidRPr="009743F2" w:rsidRDefault="00971598" w:rsidP="00971598">
      <w:pPr>
        <w:pStyle w:val="Akapitzlist"/>
        <w:widowControl/>
        <w:numPr>
          <w:ilvl w:val="0"/>
          <w:numId w:val="37"/>
        </w:numPr>
        <w:ind w:left="714" w:hanging="357"/>
        <w:contextualSpacing w:val="0"/>
        <w:jc w:val="both"/>
        <w:rPr>
          <w:rFonts w:ascii="Arial" w:hAnsi="Arial" w:cs="Arial"/>
          <w:spacing w:val="4"/>
          <w:sz w:val="20"/>
          <w:szCs w:val="20"/>
        </w:rPr>
      </w:pPr>
      <w:r w:rsidRPr="009743F2">
        <w:rPr>
          <w:rFonts w:ascii="Arial" w:hAnsi="Arial" w:cs="Arial"/>
          <w:spacing w:val="4"/>
          <w:sz w:val="20"/>
          <w:szCs w:val="20"/>
        </w:rPr>
        <w:t>pobocze gruntowe – zgodnie z § 37 ust. 1 rozporządzenia jego szerokość, w zależności od klasy drogi, nie może być inna niż określono w poniższej tabeli:</w:t>
      </w:r>
    </w:p>
    <w:p w:rsidR="00971598" w:rsidRPr="009743F2" w:rsidRDefault="00971598" w:rsidP="00971598">
      <w:pPr>
        <w:pStyle w:val="Akapitzlist"/>
        <w:widowControl/>
        <w:ind w:left="714"/>
        <w:contextualSpacing w:val="0"/>
        <w:jc w:val="both"/>
        <w:rPr>
          <w:rFonts w:ascii="Arial" w:hAnsi="Arial" w:cs="Arial"/>
          <w:spacing w:val="4"/>
          <w:sz w:val="20"/>
          <w:szCs w:val="20"/>
        </w:rPr>
      </w:pPr>
    </w:p>
    <w:tbl>
      <w:tblPr>
        <w:tblStyle w:val="Tabela-Siatka"/>
        <w:tblW w:w="4947" w:type="dxa"/>
        <w:jc w:val="center"/>
        <w:tblLayout w:type="fixed"/>
        <w:tblLook w:val="04A0" w:firstRow="1" w:lastRow="0" w:firstColumn="1" w:lastColumn="0" w:noHBand="0" w:noVBand="1"/>
      </w:tblPr>
      <w:tblGrid>
        <w:gridCol w:w="1418"/>
        <w:gridCol w:w="3529"/>
      </w:tblGrid>
      <w:tr w:rsidR="003B6859" w:rsidRPr="009743F2" w:rsidTr="004D2B13">
        <w:trPr>
          <w:jc w:val="center"/>
        </w:trPr>
        <w:tc>
          <w:tcPr>
            <w:tcW w:w="1418" w:type="dxa"/>
            <w:vAlign w:val="center"/>
          </w:tcPr>
          <w:p w:rsidR="00502995" w:rsidRPr="009743F2" w:rsidRDefault="00971598" w:rsidP="00503408">
            <w:pPr>
              <w:jc w:val="center"/>
              <w:rPr>
                <w:rFonts w:ascii="Arial" w:eastAsia="Calibri" w:hAnsi="Arial" w:cs="Arial"/>
                <w:b/>
                <w:spacing w:val="4"/>
                <w:sz w:val="20"/>
                <w:szCs w:val="20"/>
              </w:rPr>
            </w:pPr>
            <w:r w:rsidRPr="009743F2">
              <w:rPr>
                <w:rFonts w:ascii="Arial" w:eastAsia="Calibri" w:hAnsi="Arial" w:cs="Arial"/>
                <w:b/>
                <w:spacing w:val="4"/>
                <w:sz w:val="20"/>
                <w:szCs w:val="20"/>
              </w:rPr>
              <w:t>Klasa</w:t>
            </w:r>
          </w:p>
        </w:tc>
        <w:tc>
          <w:tcPr>
            <w:tcW w:w="3529" w:type="dxa"/>
            <w:vAlign w:val="center"/>
          </w:tcPr>
          <w:p w:rsidR="00971598" w:rsidRPr="009743F2" w:rsidRDefault="00971598" w:rsidP="00971598">
            <w:pPr>
              <w:jc w:val="center"/>
              <w:rPr>
                <w:rFonts w:ascii="Arial" w:eastAsia="Calibri" w:hAnsi="Arial" w:cs="Arial"/>
                <w:b/>
                <w:spacing w:val="4"/>
                <w:sz w:val="20"/>
                <w:szCs w:val="20"/>
              </w:rPr>
            </w:pPr>
            <w:r w:rsidRPr="009743F2">
              <w:rPr>
                <w:rFonts w:ascii="Arial" w:eastAsia="Calibri" w:hAnsi="Arial" w:cs="Arial"/>
                <w:b/>
                <w:spacing w:val="4"/>
                <w:sz w:val="20"/>
                <w:szCs w:val="20"/>
              </w:rPr>
              <w:t>Szerokość pobocza gruntowego</w:t>
            </w:r>
          </w:p>
        </w:tc>
      </w:tr>
      <w:tr w:rsidR="003B6859" w:rsidRPr="009743F2" w:rsidTr="004D2B13">
        <w:trPr>
          <w:jc w:val="center"/>
        </w:trPr>
        <w:tc>
          <w:tcPr>
            <w:tcW w:w="1418" w:type="dxa"/>
            <w:vAlign w:val="center"/>
          </w:tcPr>
          <w:p w:rsidR="00502995" w:rsidRPr="009743F2" w:rsidRDefault="00971598" w:rsidP="00503408">
            <w:pPr>
              <w:jc w:val="center"/>
              <w:rPr>
                <w:rFonts w:ascii="Arial" w:eastAsia="Calibri" w:hAnsi="Arial" w:cs="Arial"/>
                <w:spacing w:val="4"/>
                <w:sz w:val="20"/>
                <w:szCs w:val="20"/>
              </w:rPr>
            </w:pPr>
            <w:r w:rsidRPr="009743F2">
              <w:rPr>
                <w:rFonts w:ascii="Arial" w:eastAsia="Calibri" w:hAnsi="Arial" w:cs="Arial"/>
                <w:spacing w:val="4"/>
                <w:sz w:val="20"/>
                <w:szCs w:val="20"/>
              </w:rPr>
              <w:t>GP</w:t>
            </w:r>
          </w:p>
        </w:tc>
        <w:tc>
          <w:tcPr>
            <w:tcW w:w="3529" w:type="dxa"/>
            <w:vAlign w:val="center"/>
          </w:tcPr>
          <w:p w:rsidR="00502995" w:rsidRPr="009743F2" w:rsidRDefault="00971598" w:rsidP="00503408">
            <w:pPr>
              <w:jc w:val="center"/>
              <w:rPr>
                <w:rFonts w:ascii="Arial" w:eastAsia="Calibri" w:hAnsi="Arial" w:cs="Arial"/>
                <w:spacing w:val="4"/>
                <w:sz w:val="20"/>
                <w:szCs w:val="20"/>
              </w:rPr>
            </w:pPr>
            <w:r w:rsidRPr="009743F2">
              <w:rPr>
                <w:rFonts w:ascii="Arial" w:eastAsia="Calibri" w:hAnsi="Arial" w:cs="Arial"/>
                <w:spacing w:val="4"/>
                <w:sz w:val="20"/>
                <w:szCs w:val="20"/>
              </w:rPr>
              <w:t>≥ 1,50 m</w:t>
            </w:r>
          </w:p>
        </w:tc>
      </w:tr>
      <w:tr w:rsidR="003B6859" w:rsidRPr="009743F2" w:rsidTr="004D2B13">
        <w:trPr>
          <w:jc w:val="center"/>
        </w:trPr>
        <w:tc>
          <w:tcPr>
            <w:tcW w:w="1418" w:type="dxa"/>
            <w:vAlign w:val="center"/>
          </w:tcPr>
          <w:p w:rsidR="00502995" w:rsidRPr="009743F2" w:rsidRDefault="00971598" w:rsidP="00503408">
            <w:pPr>
              <w:jc w:val="center"/>
              <w:rPr>
                <w:rFonts w:ascii="Arial" w:eastAsia="Calibri" w:hAnsi="Arial" w:cs="Arial"/>
                <w:spacing w:val="4"/>
                <w:sz w:val="20"/>
                <w:szCs w:val="20"/>
              </w:rPr>
            </w:pPr>
            <w:r w:rsidRPr="009743F2">
              <w:rPr>
                <w:rFonts w:ascii="Arial" w:eastAsia="Calibri" w:hAnsi="Arial" w:cs="Arial"/>
                <w:spacing w:val="4"/>
                <w:sz w:val="20"/>
                <w:szCs w:val="20"/>
              </w:rPr>
              <w:t>G</w:t>
            </w:r>
          </w:p>
        </w:tc>
        <w:tc>
          <w:tcPr>
            <w:tcW w:w="3529" w:type="dxa"/>
            <w:vAlign w:val="center"/>
          </w:tcPr>
          <w:p w:rsidR="00502995" w:rsidRPr="009743F2" w:rsidRDefault="00971598" w:rsidP="00503408">
            <w:pPr>
              <w:jc w:val="center"/>
              <w:rPr>
                <w:rFonts w:ascii="Arial" w:hAnsi="Arial" w:cs="Arial"/>
                <w:spacing w:val="4"/>
                <w:sz w:val="20"/>
                <w:szCs w:val="20"/>
              </w:rPr>
            </w:pPr>
            <w:r w:rsidRPr="009743F2">
              <w:rPr>
                <w:rFonts w:ascii="Arial" w:eastAsia="Calibri" w:hAnsi="Arial" w:cs="Arial"/>
                <w:spacing w:val="4"/>
                <w:sz w:val="20"/>
                <w:szCs w:val="20"/>
              </w:rPr>
              <w:t>≥ 1,25 m</w:t>
            </w:r>
          </w:p>
        </w:tc>
      </w:tr>
      <w:tr w:rsidR="003B6859" w:rsidRPr="009743F2" w:rsidTr="004D2B13">
        <w:trPr>
          <w:jc w:val="center"/>
        </w:trPr>
        <w:tc>
          <w:tcPr>
            <w:tcW w:w="1418" w:type="dxa"/>
            <w:vAlign w:val="center"/>
          </w:tcPr>
          <w:p w:rsidR="00502995" w:rsidRPr="009743F2" w:rsidRDefault="00971598" w:rsidP="00503408">
            <w:pPr>
              <w:jc w:val="center"/>
              <w:rPr>
                <w:rFonts w:ascii="Arial" w:eastAsia="Calibri" w:hAnsi="Arial" w:cs="Arial"/>
                <w:spacing w:val="4"/>
                <w:sz w:val="20"/>
                <w:szCs w:val="20"/>
              </w:rPr>
            </w:pPr>
            <w:r w:rsidRPr="009743F2">
              <w:rPr>
                <w:rFonts w:ascii="Arial" w:eastAsia="Calibri" w:hAnsi="Arial" w:cs="Arial"/>
                <w:spacing w:val="4"/>
                <w:sz w:val="20"/>
                <w:szCs w:val="20"/>
              </w:rPr>
              <w:t>Z</w:t>
            </w:r>
          </w:p>
        </w:tc>
        <w:tc>
          <w:tcPr>
            <w:tcW w:w="3529" w:type="dxa"/>
            <w:vAlign w:val="center"/>
          </w:tcPr>
          <w:p w:rsidR="00502995" w:rsidRPr="009743F2" w:rsidRDefault="00971598" w:rsidP="00503408">
            <w:pPr>
              <w:jc w:val="center"/>
              <w:rPr>
                <w:rFonts w:ascii="Arial" w:hAnsi="Arial" w:cs="Arial"/>
                <w:spacing w:val="4"/>
                <w:sz w:val="20"/>
                <w:szCs w:val="20"/>
              </w:rPr>
            </w:pPr>
            <w:r w:rsidRPr="009743F2">
              <w:rPr>
                <w:rFonts w:ascii="Arial" w:eastAsia="Calibri" w:hAnsi="Arial" w:cs="Arial"/>
                <w:spacing w:val="4"/>
                <w:sz w:val="20"/>
                <w:szCs w:val="20"/>
              </w:rPr>
              <w:t>≥ 1,00 m</w:t>
            </w:r>
          </w:p>
        </w:tc>
      </w:tr>
      <w:tr w:rsidR="003B6859" w:rsidRPr="009743F2" w:rsidTr="004D2B13">
        <w:trPr>
          <w:jc w:val="center"/>
        </w:trPr>
        <w:tc>
          <w:tcPr>
            <w:tcW w:w="1418" w:type="dxa"/>
            <w:vAlign w:val="center"/>
          </w:tcPr>
          <w:p w:rsidR="00502995" w:rsidRPr="009743F2" w:rsidRDefault="00971598" w:rsidP="00503408">
            <w:pPr>
              <w:jc w:val="center"/>
              <w:rPr>
                <w:rFonts w:ascii="Arial" w:eastAsia="Calibri" w:hAnsi="Arial" w:cs="Arial"/>
                <w:spacing w:val="4"/>
                <w:sz w:val="20"/>
                <w:szCs w:val="20"/>
              </w:rPr>
            </w:pPr>
            <w:r w:rsidRPr="009743F2">
              <w:rPr>
                <w:rFonts w:ascii="Arial" w:eastAsia="Calibri" w:hAnsi="Arial" w:cs="Arial"/>
                <w:spacing w:val="4"/>
                <w:sz w:val="20"/>
                <w:szCs w:val="20"/>
              </w:rPr>
              <w:t>L</w:t>
            </w:r>
          </w:p>
        </w:tc>
        <w:tc>
          <w:tcPr>
            <w:tcW w:w="3529" w:type="dxa"/>
            <w:vAlign w:val="center"/>
          </w:tcPr>
          <w:p w:rsidR="00502995" w:rsidRPr="009743F2" w:rsidRDefault="00971598" w:rsidP="00503408">
            <w:pPr>
              <w:jc w:val="center"/>
              <w:rPr>
                <w:rFonts w:ascii="Arial" w:hAnsi="Arial" w:cs="Arial"/>
                <w:spacing w:val="4"/>
                <w:sz w:val="20"/>
                <w:szCs w:val="20"/>
              </w:rPr>
            </w:pPr>
            <w:r w:rsidRPr="009743F2">
              <w:rPr>
                <w:rFonts w:ascii="Arial" w:eastAsia="Calibri" w:hAnsi="Arial" w:cs="Arial"/>
                <w:spacing w:val="4"/>
                <w:sz w:val="20"/>
                <w:szCs w:val="20"/>
              </w:rPr>
              <w:t>≥ 0,75 m</w:t>
            </w:r>
          </w:p>
        </w:tc>
      </w:tr>
      <w:tr w:rsidR="003B6859" w:rsidRPr="009743F2" w:rsidTr="004D2B13">
        <w:trPr>
          <w:jc w:val="center"/>
        </w:trPr>
        <w:tc>
          <w:tcPr>
            <w:tcW w:w="1418" w:type="dxa"/>
            <w:vAlign w:val="center"/>
          </w:tcPr>
          <w:p w:rsidR="00502995" w:rsidRPr="009743F2" w:rsidRDefault="00971598" w:rsidP="00503408">
            <w:pPr>
              <w:jc w:val="center"/>
              <w:rPr>
                <w:rFonts w:ascii="Arial" w:eastAsia="Calibri" w:hAnsi="Arial" w:cs="Arial"/>
                <w:spacing w:val="4"/>
                <w:sz w:val="20"/>
                <w:szCs w:val="20"/>
              </w:rPr>
            </w:pPr>
            <w:r w:rsidRPr="009743F2">
              <w:rPr>
                <w:rFonts w:ascii="Arial" w:eastAsia="Calibri" w:hAnsi="Arial" w:cs="Arial"/>
                <w:spacing w:val="4"/>
                <w:sz w:val="20"/>
                <w:szCs w:val="20"/>
              </w:rPr>
              <w:t>D</w:t>
            </w:r>
          </w:p>
        </w:tc>
        <w:tc>
          <w:tcPr>
            <w:tcW w:w="3529" w:type="dxa"/>
            <w:vAlign w:val="center"/>
          </w:tcPr>
          <w:p w:rsidR="00502995" w:rsidRPr="009743F2" w:rsidRDefault="00971598" w:rsidP="00503408">
            <w:pPr>
              <w:jc w:val="center"/>
              <w:rPr>
                <w:rFonts w:ascii="Arial" w:hAnsi="Arial" w:cs="Arial"/>
                <w:spacing w:val="4"/>
                <w:sz w:val="20"/>
                <w:szCs w:val="20"/>
              </w:rPr>
            </w:pPr>
            <w:r w:rsidRPr="009743F2">
              <w:rPr>
                <w:rFonts w:ascii="Arial" w:eastAsia="Calibri" w:hAnsi="Arial" w:cs="Arial"/>
                <w:spacing w:val="4"/>
                <w:sz w:val="20"/>
                <w:szCs w:val="20"/>
              </w:rPr>
              <w:t>≥ 0,75 m</w:t>
            </w:r>
          </w:p>
        </w:tc>
      </w:tr>
    </w:tbl>
    <w:p w:rsidR="00971598" w:rsidRPr="009743F2" w:rsidRDefault="00971598" w:rsidP="00971598">
      <w:pPr>
        <w:ind w:left="357"/>
        <w:jc w:val="both"/>
        <w:rPr>
          <w:rFonts w:ascii="Arial" w:hAnsi="Arial" w:cs="Arial"/>
          <w:b/>
          <w:spacing w:val="4"/>
          <w:sz w:val="20"/>
          <w:szCs w:val="20"/>
        </w:rPr>
      </w:pPr>
    </w:p>
    <w:p w:rsidR="00971598" w:rsidRPr="009743F2" w:rsidRDefault="00971598" w:rsidP="00971598">
      <w:pPr>
        <w:ind w:left="357"/>
        <w:jc w:val="both"/>
        <w:rPr>
          <w:rFonts w:ascii="Arial" w:hAnsi="Arial" w:cs="Arial"/>
          <w:spacing w:val="4"/>
          <w:sz w:val="20"/>
          <w:szCs w:val="20"/>
        </w:rPr>
      </w:pPr>
      <w:r w:rsidRPr="009743F2">
        <w:rPr>
          <w:rFonts w:ascii="Arial" w:hAnsi="Arial" w:cs="Arial"/>
          <w:b/>
          <w:spacing w:val="4"/>
          <w:sz w:val="20"/>
          <w:szCs w:val="20"/>
        </w:rPr>
        <w:t xml:space="preserve">UWAGA! </w:t>
      </w:r>
      <w:r w:rsidRPr="009743F2">
        <w:rPr>
          <w:rFonts w:ascii="Arial" w:hAnsi="Arial" w:cs="Arial"/>
          <w:spacing w:val="4"/>
          <w:sz w:val="20"/>
          <w:szCs w:val="20"/>
        </w:rPr>
        <w:t>W przypadku uzyskania zgody na odstępstwo od przepisów techniczno-budowlanych, w trybie art. 9 ustawy</w:t>
      </w:r>
      <w:r w:rsidR="00EA0504" w:rsidRPr="009743F2">
        <w:rPr>
          <w:rFonts w:ascii="Arial" w:hAnsi="Arial" w:cs="Arial"/>
          <w:spacing w:val="4"/>
          <w:sz w:val="20"/>
          <w:szCs w:val="20"/>
        </w:rPr>
        <w:t xml:space="preserve"> </w:t>
      </w:r>
      <w:r w:rsidRPr="009743F2">
        <w:rPr>
          <w:rFonts w:ascii="Arial" w:hAnsi="Arial" w:cs="Arial"/>
          <w:spacing w:val="4"/>
          <w:sz w:val="20"/>
          <w:szCs w:val="20"/>
        </w:rPr>
        <w:t>– Prawo budowlane, w</w:t>
      </w:r>
      <w:r w:rsidR="00A125B1" w:rsidRPr="009743F2">
        <w:rPr>
          <w:rFonts w:ascii="Arial" w:hAnsi="Arial" w:cs="Arial"/>
          <w:spacing w:val="4"/>
          <w:sz w:val="20"/>
          <w:szCs w:val="20"/>
        </w:rPr>
        <w:t> </w:t>
      </w:r>
      <w:r w:rsidRPr="009743F2">
        <w:rPr>
          <w:rFonts w:ascii="Arial" w:hAnsi="Arial" w:cs="Arial"/>
          <w:spacing w:val="4"/>
          <w:sz w:val="20"/>
          <w:szCs w:val="20"/>
        </w:rPr>
        <w:t>zakresie szerokości pobocza, należy z listy wybrać „</w:t>
      </w:r>
      <w:r w:rsidRPr="009743F2">
        <w:rPr>
          <w:rFonts w:ascii="Arial" w:hAnsi="Arial" w:cs="Arial"/>
          <w:i/>
          <w:spacing w:val="4"/>
          <w:sz w:val="20"/>
          <w:szCs w:val="20"/>
        </w:rPr>
        <w:t>zgoda na odstępstwo</w:t>
      </w:r>
      <w:r w:rsidRPr="009743F2">
        <w:rPr>
          <w:rFonts w:ascii="Arial" w:hAnsi="Arial" w:cs="Arial"/>
          <w:spacing w:val="4"/>
          <w:sz w:val="20"/>
          <w:szCs w:val="20"/>
        </w:rPr>
        <w:t>” a do wniosku dołączyć kopię postanowienia wydanego przez właściwy organ administracji architektoniczno-budowlanej.</w:t>
      </w:r>
    </w:p>
    <w:p w:rsidR="00971598" w:rsidRPr="009743F2" w:rsidRDefault="00971598" w:rsidP="00971598">
      <w:pPr>
        <w:ind w:left="357"/>
        <w:jc w:val="both"/>
        <w:rPr>
          <w:rFonts w:ascii="Arial" w:hAnsi="Arial" w:cs="Arial"/>
          <w:spacing w:val="4"/>
          <w:sz w:val="20"/>
          <w:szCs w:val="20"/>
        </w:rPr>
      </w:pPr>
    </w:p>
    <w:p w:rsidR="00971598" w:rsidRPr="009743F2" w:rsidRDefault="00971598" w:rsidP="00971598">
      <w:pPr>
        <w:pStyle w:val="Akapitzlist"/>
        <w:widowControl/>
        <w:numPr>
          <w:ilvl w:val="0"/>
          <w:numId w:val="36"/>
        </w:numPr>
        <w:ind w:left="357" w:hanging="357"/>
        <w:jc w:val="both"/>
        <w:rPr>
          <w:rFonts w:ascii="Arial" w:hAnsi="Arial" w:cs="Arial"/>
          <w:spacing w:val="4"/>
          <w:sz w:val="20"/>
          <w:szCs w:val="20"/>
        </w:rPr>
      </w:pPr>
      <w:r w:rsidRPr="009743F2">
        <w:rPr>
          <w:rFonts w:ascii="Arial" w:hAnsi="Arial" w:cs="Arial"/>
          <w:spacing w:val="4"/>
          <w:sz w:val="20"/>
          <w:szCs w:val="20"/>
        </w:rPr>
        <w:t>wpisanie długości pobocza danego rodzaju z dokładnością do 1 m.</w:t>
      </w:r>
    </w:p>
    <w:p w:rsidR="00971598" w:rsidRPr="009743F2" w:rsidRDefault="00971598" w:rsidP="00971598">
      <w:pPr>
        <w:pStyle w:val="Akapitzlist"/>
        <w:ind w:left="357"/>
        <w:jc w:val="both"/>
        <w:rPr>
          <w:rFonts w:ascii="Arial" w:hAnsi="Arial" w:cs="Arial"/>
          <w:spacing w:val="4"/>
          <w:sz w:val="20"/>
          <w:szCs w:val="20"/>
        </w:rPr>
      </w:pPr>
      <w:r w:rsidRPr="009743F2">
        <w:rPr>
          <w:rFonts w:ascii="Arial" w:hAnsi="Arial" w:cs="Arial"/>
          <w:spacing w:val="4"/>
          <w:sz w:val="20"/>
          <w:szCs w:val="20"/>
        </w:rPr>
        <w:t xml:space="preserve">Długość </w:t>
      </w:r>
      <w:r w:rsidR="00A125B1" w:rsidRPr="009743F2">
        <w:rPr>
          <w:rFonts w:ascii="Arial" w:hAnsi="Arial" w:cs="Arial"/>
          <w:spacing w:val="4"/>
          <w:sz w:val="20"/>
          <w:szCs w:val="20"/>
        </w:rPr>
        <w:t>pobocza</w:t>
      </w:r>
      <w:r w:rsidRPr="009743F2">
        <w:rPr>
          <w:rFonts w:ascii="Arial" w:hAnsi="Arial" w:cs="Arial"/>
          <w:spacing w:val="4"/>
          <w:sz w:val="20"/>
          <w:szCs w:val="20"/>
        </w:rPr>
        <w:t xml:space="preserve"> należy wpisywać dla </w:t>
      </w:r>
      <w:r w:rsidRPr="009743F2">
        <w:rPr>
          <w:rFonts w:ascii="Arial" w:hAnsi="Arial" w:cs="Arial"/>
          <w:spacing w:val="4"/>
          <w:sz w:val="20"/>
          <w:szCs w:val="20"/>
          <w:u w:val="single"/>
        </w:rPr>
        <w:t>każdej strony drogi oddzielnie</w:t>
      </w:r>
      <w:r w:rsidRPr="009743F2">
        <w:rPr>
          <w:rFonts w:ascii="Arial" w:hAnsi="Arial" w:cs="Arial"/>
          <w:spacing w:val="4"/>
          <w:sz w:val="20"/>
          <w:szCs w:val="20"/>
        </w:rPr>
        <w:t xml:space="preserve">. Strony drogi określa się zgodnie kierunkiem wzrostu </w:t>
      </w:r>
      <w:proofErr w:type="spellStart"/>
      <w:r w:rsidRPr="009743F2">
        <w:rPr>
          <w:rFonts w:ascii="Arial" w:hAnsi="Arial" w:cs="Arial"/>
          <w:spacing w:val="4"/>
          <w:sz w:val="20"/>
          <w:szCs w:val="20"/>
        </w:rPr>
        <w:t>kilometraża</w:t>
      </w:r>
      <w:proofErr w:type="spellEnd"/>
      <w:r w:rsidRPr="009743F2">
        <w:rPr>
          <w:rFonts w:ascii="Arial" w:hAnsi="Arial" w:cs="Arial"/>
          <w:spacing w:val="4"/>
          <w:sz w:val="20"/>
          <w:szCs w:val="20"/>
        </w:rPr>
        <w:t xml:space="preserve"> (patrz rys. poniżej).</w:t>
      </w:r>
    </w:p>
    <w:p w:rsidR="00502995" w:rsidRPr="009743F2" w:rsidRDefault="00AB11D5" w:rsidP="00503408">
      <w:pPr>
        <w:pStyle w:val="Akapitzlist"/>
        <w:ind w:left="357"/>
        <w:jc w:val="center"/>
        <w:rPr>
          <w:rFonts w:ascii="Arial" w:hAnsi="Arial" w:cs="Arial"/>
          <w:spacing w:val="4"/>
          <w:sz w:val="20"/>
          <w:szCs w:val="20"/>
        </w:rPr>
      </w:pPr>
      <w:r w:rsidRPr="009743F2">
        <w:rPr>
          <w:rFonts w:ascii="Arial" w:hAnsi="Arial" w:cs="Arial"/>
          <w:noProof/>
          <w:spacing w:val="4"/>
          <w:sz w:val="20"/>
          <w:szCs w:val="20"/>
          <w:lang w:bidi="ar-SA"/>
        </w:rPr>
        <w:drawing>
          <wp:inline distT="0" distB="0" distL="0" distR="0">
            <wp:extent cx="3993392" cy="1180531"/>
            <wp:effectExtent l="19050" t="0" r="7108"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4052" t="42803" r="41424" b="19858"/>
                    <a:stretch>
                      <a:fillRect/>
                    </a:stretch>
                  </pic:blipFill>
                  <pic:spPr bwMode="auto">
                    <a:xfrm>
                      <a:off x="0" y="0"/>
                      <a:ext cx="4001609" cy="1182960"/>
                    </a:xfrm>
                    <a:prstGeom prst="rect">
                      <a:avLst/>
                    </a:prstGeom>
                    <a:noFill/>
                    <a:ln w="9525">
                      <a:noFill/>
                      <a:miter lim="800000"/>
                      <a:headEnd/>
                      <a:tailEnd/>
                    </a:ln>
                  </pic:spPr>
                </pic:pic>
              </a:graphicData>
            </a:graphic>
          </wp:inline>
        </w:drawing>
      </w:r>
    </w:p>
    <w:p w:rsidR="00971598" w:rsidRPr="009743F2" w:rsidRDefault="00971598" w:rsidP="00971598">
      <w:pPr>
        <w:jc w:val="both"/>
        <w:rPr>
          <w:rFonts w:ascii="Arial" w:hAnsi="Arial" w:cs="Arial"/>
          <w:spacing w:val="4"/>
          <w:sz w:val="20"/>
          <w:szCs w:val="20"/>
        </w:rPr>
      </w:pPr>
      <w:r w:rsidRPr="009743F2">
        <w:rPr>
          <w:rFonts w:ascii="Arial" w:hAnsi="Arial" w:cs="Arial"/>
          <w:b/>
          <w:spacing w:val="4"/>
          <w:sz w:val="20"/>
          <w:szCs w:val="20"/>
        </w:rPr>
        <w:t xml:space="preserve">UWAGA! </w:t>
      </w:r>
      <w:r w:rsidRPr="009743F2">
        <w:rPr>
          <w:rFonts w:ascii="Arial" w:hAnsi="Arial" w:cs="Arial"/>
          <w:spacing w:val="4"/>
          <w:sz w:val="20"/>
          <w:szCs w:val="20"/>
        </w:rPr>
        <w:t>W przypadku zastosowania pobocza utwardzonego nie podaje się długości przyległego do niego pobocza gruntowego, o którym mowa § 38 ust. 4 rozporządzenia.</w:t>
      </w:r>
    </w:p>
    <w:p w:rsidR="00502995" w:rsidRPr="009743F2" w:rsidRDefault="00502995" w:rsidP="00503408">
      <w:pPr>
        <w:jc w:val="center"/>
        <w:rPr>
          <w:rFonts w:ascii="Arial" w:hAnsi="Arial" w:cs="Arial"/>
          <w:b/>
          <w:spacing w:val="4"/>
          <w:sz w:val="20"/>
          <w:szCs w:val="20"/>
        </w:rPr>
      </w:pPr>
    </w:p>
    <w:tbl>
      <w:tblPr>
        <w:tblStyle w:val="Tabela-Siatka"/>
        <w:tblW w:w="9208" w:type="dxa"/>
        <w:jc w:val="center"/>
        <w:tblLayout w:type="fixed"/>
        <w:tblLook w:val="04A0" w:firstRow="1" w:lastRow="0" w:firstColumn="1" w:lastColumn="0" w:noHBand="0" w:noVBand="1"/>
      </w:tblPr>
      <w:tblGrid>
        <w:gridCol w:w="9208"/>
      </w:tblGrid>
      <w:tr w:rsidR="00502995" w:rsidRPr="009743F2" w:rsidTr="0054033B">
        <w:trPr>
          <w:jc w:val="center"/>
        </w:trPr>
        <w:tc>
          <w:tcPr>
            <w:tcW w:w="9208" w:type="dxa"/>
            <w:shd w:val="clear" w:color="auto" w:fill="auto"/>
          </w:tcPr>
          <w:p w:rsidR="00502995" w:rsidRPr="009743F2" w:rsidRDefault="00971598" w:rsidP="00503408">
            <w:pPr>
              <w:jc w:val="center"/>
              <w:rPr>
                <w:rFonts w:ascii="Arial" w:hAnsi="Arial" w:cs="Arial"/>
                <w:b/>
                <w:spacing w:val="4"/>
                <w:sz w:val="20"/>
                <w:szCs w:val="20"/>
              </w:rPr>
            </w:pPr>
            <w:r w:rsidRPr="009743F2">
              <w:rPr>
                <w:rFonts w:ascii="Arial" w:hAnsi="Arial" w:cs="Arial"/>
                <w:b/>
                <w:spacing w:val="4"/>
                <w:sz w:val="20"/>
                <w:szCs w:val="20"/>
              </w:rPr>
              <w:t>RUCH ROWERÓW</w:t>
            </w:r>
          </w:p>
        </w:tc>
      </w:tr>
    </w:tbl>
    <w:p w:rsidR="00971598" w:rsidRPr="009743F2" w:rsidRDefault="00971598" w:rsidP="00971598">
      <w:pPr>
        <w:jc w:val="both"/>
        <w:rPr>
          <w:rFonts w:ascii="Arial" w:hAnsi="Arial" w:cs="Arial"/>
          <w:spacing w:val="4"/>
          <w:sz w:val="20"/>
          <w:szCs w:val="20"/>
        </w:rPr>
      </w:pPr>
      <w:r w:rsidRPr="009743F2">
        <w:rPr>
          <w:rFonts w:ascii="Arial" w:hAnsi="Arial" w:cs="Arial"/>
          <w:spacing w:val="4"/>
          <w:sz w:val="20"/>
          <w:szCs w:val="20"/>
        </w:rPr>
        <w:t xml:space="preserve">Scharakteryzuj </w:t>
      </w:r>
      <w:r w:rsidRPr="009743F2">
        <w:rPr>
          <w:rFonts w:ascii="Arial" w:hAnsi="Arial" w:cs="Arial"/>
          <w:spacing w:val="4"/>
          <w:sz w:val="20"/>
          <w:szCs w:val="20"/>
          <w:u w:val="single"/>
        </w:rPr>
        <w:t>każdy odcinek drogi osobno</w:t>
      </w:r>
      <w:r w:rsidRPr="009743F2">
        <w:rPr>
          <w:rFonts w:ascii="Arial" w:hAnsi="Arial" w:cs="Arial"/>
          <w:spacing w:val="4"/>
          <w:sz w:val="20"/>
          <w:szCs w:val="20"/>
        </w:rPr>
        <w:t xml:space="preserve"> poprzez wpisanie długości danego rodzaju infrastruktury, po której odbywa się ruch rowerów, z dokładnością do 1 m:</w:t>
      </w:r>
    </w:p>
    <w:p w:rsidR="00971598" w:rsidRPr="009743F2" w:rsidRDefault="00971598" w:rsidP="00971598">
      <w:pPr>
        <w:pStyle w:val="Akapitzlist"/>
        <w:widowControl/>
        <w:numPr>
          <w:ilvl w:val="0"/>
          <w:numId w:val="33"/>
        </w:numPr>
        <w:ind w:left="357" w:hanging="357"/>
        <w:jc w:val="both"/>
        <w:rPr>
          <w:rFonts w:ascii="Arial" w:hAnsi="Arial" w:cs="Arial"/>
          <w:spacing w:val="4"/>
          <w:sz w:val="20"/>
          <w:szCs w:val="20"/>
        </w:rPr>
      </w:pPr>
      <w:r w:rsidRPr="009743F2">
        <w:rPr>
          <w:rFonts w:ascii="Arial" w:hAnsi="Arial" w:cs="Arial"/>
          <w:spacing w:val="4"/>
          <w:sz w:val="20"/>
          <w:szCs w:val="20"/>
        </w:rPr>
        <w:t>poza jezdnią – przez co należy rozumieć ruch, który odbywa się po:</w:t>
      </w:r>
    </w:p>
    <w:p w:rsidR="00971598" w:rsidRPr="009743F2" w:rsidRDefault="00971598" w:rsidP="00971598">
      <w:pPr>
        <w:pStyle w:val="Akapitzlist"/>
        <w:widowControl/>
        <w:numPr>
          <w:ilvl w:val="0"/>
          <w:numId w:val="38"/>
        </w:numPr>
        <w:ind w:left="714" w:hanging="357"/>
        <w:jc w:val="both"/>
        <w:rPr>
          <w:rFonts w:ascii="Arial" w:hAnsi="Arial" w:cs="Arial"/>
          <w:spacing w:val="4"/>
          <w:sz w:val="20"/>
          <w:szCs w:val="20"/>
        </w:rPr>
      </w:pPr>
      <w:r w:rsidRPr="009743F2">
        <w:rPr>
          <w:rFonts w:ascii="Arial" w:hAnsi="Arial" w:cs="Arial"/>
          <w:spacing w:val="4"/>
          <w:sz w:val="20"/>
          <w:szCs w:val="20"/>
        </w:rPr>
        <w:t xml:space="preserve">drodze dla rowerów, </w:t>
      </w:r>
    </w:p>
    <w:p w:rsidR="00971598" w:rsidRPr="009743F2" w:rsidRDefault="00971598" w:rsidP="00971598">
      <w:pPr>
        <w:pStyle w:val="Akapitzlist"/>
        <w:widowControl/>
        <w:numPr>
          <w:ilvl w:val="0"/>
          <w:numId w:val="38"/>
        </w:numPr>
        <w:ind w:left="714" w:hanging="357"/>
        <w:jc w:val="both"/>
        <w:rPr>
          <w:rFonts w:ascii="Arial" w:hAnsi="Arial" w:cs="Arial"/>
          <w:spacing w:val="4"/>
          <w:sz w:val="20"/>
          <w:szCs w:val="20"/>
        </w:rPr>
      </w:pPr>
      <w:r w:rsidRPr="009743F2">
        <w:rPr>
          <w:rFonts w:ascii="Arial" w:hAnsi="Arial" w:cs="Arial"/>
          <w:spacing w:val="4"/>
          <w:sz w:val="20"/>
          <w:szCs w:val="20"/>
        </w:rPr>
        <w:t xml:space="preserve">drodze dla pieszych i rowerów, </w:t>
      </w:r>
    </w:p>
    <w:p w:rsidR="00971598" w:rsidRPr="009743F2" w:rsidRDefault="00971598" w:rsidP="00971598">
      <w:pPr>
        <w:pStyle w:val="Akapitzlist"/>
        <w:widowControl/>
        <w:numPr>
          <w:ilvl w:val="0"/>
          <w:numId w:val="38"/>
        </w:numPr>
        <w:ind w:left="714" w:hanging="357"/>
        <w:jc w:val="both"/>
        <w:rPr>
          <w:rFonts w:ascii="Arial" w:hAnsi="Arial" w:cs="Arial"/>
          <w:spacing w:val="4"/>
          <w:sz w:val="20"/>
          <w:szCs w:val="20"/>
        </w:rPr>
      </w:pPr>
      <w:r w:rsidRPr="009743F2">
        <w:rPr>
          <w:rFonts w:ascii="Arial" w:hAnsi="Arial" w:cs="Arial"/>
          <w:spacing w:val="4"/>
          <w:sz w:val="20"/>
          <w:szCs w:val="20"/>
        </w:rPr>
        <w:t xml:space="preserve">dodatkowej jezdni, służącej obsłudze terenów przyległych do pasa drogowego, o której mowa w § 8a rozporządzenia, </w:t>
      </w:r>
    </w:p>
    <w:p w:rsidR="00971598" w:rsidRPr="009743F2" w:rsidRDefault="00971598" w:rsidP="00971598">
      <w:pPr>
        <w:pStyle w:val="Akapitzlist"/>
        <w:widowControl/>
        <w:numPr>
          <w:ilvl w:val="0"/>
          <w:numId w:val="38"/>
        </w:numPr>
        <w:ind w:left="714" w:hanging="357"/>
        <w:jc w:val="both"/>
        <w:rPr>
          <w:rFonts w:ascii="Arial" w:hAnsi="Arial" w:cs="Arial"/>
          <w:spacing w:val="4"/>
          <w:sz w:val="20"/>
          <w:szCs w:val="20"/>
        </w:rPr>
      </w:pPr>
      <w:r w:rsidRPr="009743F2">
        <w:rPr>
          <w:rFonts w:ascii="Arial" w:hAnsi="Arial" w:cs="Arial"/>
          <w:spacing w:val="4"/>
          <w:sz w:val="20"/>
          <w:szCs w:val="20"/>
        </w:rPr>
        <w:t xml:space="preserve">chodniku lub drodze dla pieszych, o ile spełnione są warunki określone w art. 33 ust. 5 ustawy </w:t>
      </w:r>
      <w:r w:rsidR="00EA0504" w:rsidRPr="009743F2">
        <w:rPr>
          <w:rFonts w:ascii="Arial" w:hAnsi="Arial" w:cs="Arial"/>
          <w:spacing w:val="4"/>
          <w:sz w:val="20"/>
          <w:szCs w:val="20"/>
        </w:rPr>
        <w:t>–</w:t>
      </w:r>
      <w:r w:rsidRPr="009743F2">
        <w:rPr>
          <w:rFonts w:ascii="Arial" w:hAnsi="Arial" w:cs="Arial"/>
          <w:spacing w:val="4"/>
          <w:sz w:val="20"/>
          <w:szCs w:val="20"/>
        </w:rPr>
        <w:t xml:space="preserve"> Prawo o ruchu drogowym.</w:t>
      </w:r>
    </w:p>
    <w:p w:rsidR="00971598" w:rsidRPr="009743F2" w:rsidRDefault="00971598" w:rsidP="00971598">
      <w:pPr>
        <w:pStyle w:val="Akapitzlist"/>
        <w:widowControl/>
        <w:numPr>
          <w:ilvl w:val="0"/>
          <w:numId w:val="33"/>
        </w:numPr>
        <w:ind w:left="357" w:hanging="357"/>
        <w:contextualSpacing w:val="0"/>
        <w:jc w:val="both"/>
        <w:rPr>
          <w:rFonts w:ascii="Arial" w:hAnsi="Arial" w:cs="Arial"/>
          <w:spacing w:val="4"/>
          <w:sz w:val="20"/>
          <w:szCs w:val="20"/>
        </w:rPr>
      </w:pPr>
      <w:r w:rsidRPr="009743F2">
        <w:rPr>
          <w:rFonts w:ascii="Arial" w:hAnsi="Arial" w:cs="Arial"/>
          <w:spacing w:val="4"/>
          <w:sz w:val="20"/>
          <w:szCs w:val="20"/>
        </w:rPr>
        <w:t>po jezdni po pasie ruchu dla rowerów, o którym mowa § 46 ust. 3 rozporządzenia.</w:t>
      </w:r>
    </w:p>
    <w:p w:rsidR="00971598" w:rsidRPr="009743F2" w:rsidRDefault="00971598" w:rsidP="00971598">
      <w:pPr>
        <w:pStyle w:val="Akapitzlist"/>
        <w:ind w:left="0"/>
        <w:jc w:val="both"/>
        <w:rPr>
          <w:rFonts w:ascii="Arial" w:hAnsi="Arial" w:cs="Arial"/>
          <w:spacing w:val="4"/>
          <w:sz w:val="20"/>
          <w:szCs w:val="20"/>
        </w:rPr>
      </w:pPr>
    </w:p>
    <w:p w:rsidR="00971598" w:rsidRPr="009743F2" w:rsidRDefault="00971598" w:rsidP="00971598">
      <w:pPr>
        <w:pStyle w:val="Akapitzlist"/>
        <w:ind w:left="0"/>
        <w:jc w:val="both"/>
        <w:rPr>
          <w:rFonts w:ascii="Arial" w:hAnsi="Arial" w:cs="Arial"/>
          <w:spacing w:val="4"/>
          <w:sz w:val="20"/>
          <w:szCs w:val="20"/>
        </w:rPr>
      </w:pPr>
      <w:r w:rsidRPr="009743F2">
        <w:rPr>
          <w:rFonts w:ascii="Arial" w:hAnsi="Arial" w:cs="Arial"/>
          <w:spacing w:val="4"/>
          <w:sz w:val="20"/>
          <w:szCs w:val="20"/>
        </w:rPr>
        <w:t xml:space="preserve">Długość danego rodzaju infrastruktury, po której odbywa się ruch rowerów, należy wpisywać dla </w:t>
      </w:r>
      <w:r w:rsidRPr="009743F2">
        <w:rPr>
          <w:rFonts w:ascii="Arial" w:hAnsi="Arial" w:cs="Arial"/>
          <w:spacing w:val="4"/>
          <w:sz w:val="20"/>
          <w:szCs w:val="20"/>
          <w:u w:val="single"/>
        </w:rPr>
        <w:t>każdej strony drogi oddzielnie</w:t>
      </w:r>
      <w:r w:rsidRPr="009743F2">
        <w:rPr>
          <w:rFonts w:ascii="Arial" w:hAnsi="Arial" w:cs="Arial"/>
          <w:spacing w:val="4"/>
          <w:sz w:val="20"/>
          <w:szCs w:val="20"/>
        </w:rPr>
        <w:t xml:space="preserve">. Strony drogi określa się zgodnie kierunkiem wzrostu </w:t>
      </w:r>
      <w:proofErr w:type="spellStart"/>
      <w:r w:rsidRPr="009743F2">
        <w:rPr>
          <w:rFonts w:ascii="Arial" w:hAnsi="Arial" w:cs="Arial"/>
          <w:spacing w:val="4"/>
          <w:sz w:val="20"/>
          <w:szCs w:val="20"/>
        </w:rPr>
        <w:t>kilometraża</w:t>
      </w:r>
      <w:proofErr w:type="spellEnd"/>
      <w:r w:rsidRPr="009743F2">
        <w:rPr>
          <w:rFonts w:ascii="Arial" w:hAnsi="Arial" w:cs="Arial"/>
          <w:spacing w:val="4"/>
          <w:sz w:val="20"/>
          <w:szCs w:val="20"/>
        </w:rPr>
        <w:t xml:space="preserve"> (patrz rys. poniżej).</w:t>
      </w:r>
    </w:p>
    <w:p w:rsidR="00502995" w:rsidRPr="009743F2" w:rsidRDefault="00AB11D5" w:rsidP="00503408">
      <w:pPr>
        <w:pStyle w:val="Akapitzlist"/>
        <w:ind w:left="0"/>
        <w:jc w:val="center"/>
        <w:rPr>
          <w:rFonts w:ascii="Arial" w:hAnsi="Arial" w:cs="Arial"/>
          <w:spacing w:val="4"/>
          <w:sz w:val="20"/>
          <w:szCs w:val="20"/>
        </w:rPr>
      </w:pPr>
      <w:r w:rsidRPr="009743F2">
        <w:rPr>
          <w:rFonts w:ascii="Arial" w:hAnsi="Arial" w:cs="Arial"/>
          <w:noProof/>
          <w:spacing w:val="4"/>
          <w:sz w:val="20"/>
          <w:szCs w:val="20"/>
          <w:lang w:bidi="ar-SA"/>
        </w:rPr>
        <w:drawing>
          <wp:inline distT="0" distB="0" distL="0" distR="0">
            <wp:extent cx="3993392" cy="1180531"/>
            <wp:effectExtent l="19050" t="0" r="7108" b="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4052" t="42803" r="41424" b="19858"/>
                    <a:stretch>
                      <a:fillRect/>
                    </a:stretch>
                  </pic:blipFill>
                  <pic:spPr bwMode="auto">
                    <a:xfrm>
                      <a:off x="0" y="0"/>
                      <a:ext cx="4001609" cy="1182960"/>
                    </a:xfrm>
                    <a:prstGeom prst="rect">
                      <a:avLst/>
                    </a:prstGeom>
                    <a:noFill/>
                    <a:ln w="9525">
                      <a:noFill/>
                      <a:miter lim="800000"/>
                      <a:headEnd/>
                      <a:tailEnd/>
                    </a:ln>
                  </pic:spPr>
                </pic:pic>
              </a:graphicData>
            </a:graphic>
          </wp:inline>
        </w:drawing>
      </w:r>
    </w:p>
    <w:p w:rsidR="00971598" w:rsidRPr="009743F2" w:rsidRDefault="00971598" w:rsidP="00971598">
      <w:pPr>
        <w:jc w:val="both"/>
        <w:rPr>
          <w:rFonts w:ascii="Arial" w:hAnsi="Arial" w:cs="Arial"/>
          <w:spacing w:val="4"/>
          <w:sz w:val="20"/>
          <w:szCs w:val="20"/>
        </w:rPr>
      </w:pPr>
      <w:r w:rsidRPr="009743F2">
        <w:rPr>
          <w:rFonts w:ascii="Arial" w:hAnsi="Arial" w:cs="Arial"/>
          <w:b/>
          <w:spacing w:val="4"/>
          <w:sz w:val="20"/>
          <w:szCs w:val="20"/>
        </w:rPr>
        <w:t>UWAGA!</w:t>
      </w:r>
      <w:r w:rsidR="005F1A88" w:rsidRPr="009743F2">
        <w:rPr>
          <w:rFonts w:ascii="Arial" w:hAnsi="Arial" w:cs="Arial"/>
          <w:spacing w:val="4"/>
          <w:sz w:val="20"/>
          <w:szCs w:val="20"/>
        </w:rPr>
        <w:t xml:space="preserve"> </w:t>
      </w:r>
      <w:r w:rsidR="007A0238" w:rsidRPr="009743F2">
        <w:rPr>
          <w:rFonts w:ascii="Arial" w:hAnsi="Arial" w:cs="Arial"/>
          <w:spacing w:val="4"/>
          <w:sz w:val="20"/>
          <w:szCs w:val="20"/>
        </w:rPr>
        <w:t>W przypadku zaprojektowania d</w:t>
      </w:r>
      <w:r w:rsidRPr="009743F2">
        <w:rPr>
          <w:rFonts w:ascii="Arial" w:hAnsi="Arial" w:cs="Arial"/>
          <w:spacing w:val="4"/>
          <w:sz w:val="20"/>
          <w:szCs w:val="20"/>
        </w:rPr>
        <w:t xml:space="preserve">wukierunkowej drogi dla rowerów lub drogi dla pieszych i rowerów (tzw. ciągu pieszo-rowerowego) tylko po jednej stronie drogi publicznej </w:t>
      </w:r>
      <w:r w:rsidR="003B6859" w:rsidRPr="009743F2">
        <w:rPr>
          <w:rFonts w:ascii="Arial" w:hAnsi="Arial" w:cs="Arial"/>
          <w:spacing w:val="4"/>
          <w:sz w:val="20"/>
          <w:szCs w:val="20"/>
        </w:rPr>
        <w:t>jej</w:t>
      </w:r>
      <w:r w:rsidRPr="009743F2">
        <w:rPr>
          <w:rFonts w:ascii="Arial" w:hAnsi="Arial" w:cs="Arial"/>
          <w:spacing w:val="4"/>
          <w:sz w:val="20"/>
          <w:szCs w:val="20"/>
        </w:rPr>
        <w:t xml:space="preserve"> długość należy wpisać w obu kolumnach, dotyczących zarówno lewej jak i prawej strony drogi, mimo iż fizycznie zlokalizowana jest ona tylko po jednej </w:t>
      </w:r>
      <w:r w:rsidR="003B6859" w:rsidRPr="009743F2">
        <w:rPr>
          <w:rFonts w:ascii="Arial" w:hAnsi="Arial" w:cs="Arial"/>
          <w:spacing w:val="4"/>
          <w:sz w:val="20"/>
          <w:szCs w:val="20"/>
        </w:rPr>
        <w:t xml:space="preserve">jej </w:t>
      </w:r>
      <w:r w:rsidRPr="009743F2">
        <w:rPr>
          <w:rFonts w:ascii="Arial" w:hAnsi="Arial" w:cs="Arial"/>
          <w:spacing w:val="4"/>
          <w:sz w:val="20"/>
          <w:szCs w:val="20"/>
        </w:rPr>
        <w:t xml:space="preserve">stronie. Istotne jest, że ruch rowerów </w:t>
      </w:r>
      <w:r w:rsidR="003B6859" w:rsidRPr="009743F2">
        <w:rPr>
          <w:rFonts w:ascii="Arial" w:hAnsi="Arial" w:cs="Arial"/>
          <w:spacing w:val="4"/>
          <w:sz w:val="20"/>
          <w:szCs w:val="20"/>
        </w:rPr>
        <w:t xml:space="preserve">w obu kierunkach </w:t>
      </w:r>
      <w:r w:rsidRPr="009743F2">
        <w:rPr>
          <w:rFonts w:ascii="Arial" w:hAnsi="Arial" w:cs="Arial"/>
          <w:spacing w:val="4"/>
          <w:sz w:val="20"/>
          <w:szCs w:val="20"/>
        </w:rPr>
        <w:t>nie będzie odbywał się po jezdni, a więc cel określony w Programie zosta</w:t>
      </w:r>
      <w:r w:rsidR="003B6859" w:rsidRPr="009743F2">
        <w:rPr>
          <w:rFonts w:ascii="Arial" w:hAnsi="Arial" w:cs="Arial"/>
          <w:spacing w:val="4"/>
          <w:sz w:val="20"/>
          <w:szCs w:val="20"/>
        </w:rPr>
        <w:t>nie</w:t>
      </w:r>
      <w:r w:rsidRPr="009743F2">
        <w:rPr>
          <w:rFonts w:ascii="Arial" w:hAnsi="Arial" w:cs="Arial"/>
          <w:spacing w:val="4"/>
          <w:sz w:val="20"/>
          <w:szCs w:val="20"/>
        </w:rPr>
        <w:t xml:space="preserve"> spełniony.</w:t>
      </w:r>
    </w:p>
    <w:p w:rsidR="00502995" w:rsidRPr="009743F2" w:rsidRDefault="00502995" w:rsidP="00503408">
      <w:pPr>
        <w:jc w:val="center"/>
        <w:rPr>
          <w:rFonts w:ascii="Arial" w:hAnsi="Arial" w:cs="Arial"/>
          <w:b/>
          <w:spacing w:val="4"/>
          <w:sz w:val="20"/>
          <w:szCs w:val="20"/>
        </w:rPr>
      </w:pPr>
    </w:p>
    <w:tbl>
      <w:tblPr>
        <w:tblStyle w:val="Tabela-Siatka"/>
        <w:tblW w:w="9208" w:type="dxa"/>
        <w:jc w:val="center"/>
        <w:tblLayout w:type="fixed"/>
        <w:tblLook w:val="04A0" w:firstRow="1" w:lastRow="0" w:firstColumn="1" w:lastColumn="0" w:noHBand="0" w:noVBand="1"/>
      </w:tblPr>
      <w:tblGrid>
        <w:gridCol w:w="9208"/>
      </w:tblGrid>
      <w:tr w:rsidR="00502995" w:rsidRPr="009743F2" w:rsidTr="0054033B">
        <w:trPr>
          <w:jc w:val="center"/>
        </w:trPr>
        <w:tc>
          <w:tcPr>
            <w:tcW w:w="9208" w:type="dxa"/>
            <w:shd w:val="clear" w:color="auto" w:fill="auto"/>
          </w:tcPr>
          <w:p w:rsidR="00502995" w:rsidRPr="009743F2" w:rsidRDefault="00971598" w:rsidP="00503408">
            <w:pPr>
              <w:jc w:val="center"/>
              <w:rPr>
                <w:rFonts w:ascii="Arial" w:hAnsi="Arial" w:cs="Arial"/>
                <w:b/>
                <w:spacing w:val="4"/>
                <w:sz w:val="20"/>
                <w:szCs w:val="20"/>
              </w:rPr>
            </w:pPr>
            <w:r w:rsidRPr="009743F2">
              <w:rPr>
                <w:rFonts w:ascii="Arial" w:hAnsi="Arial" w:cs="Arial"/>
                <w:b/>
                <w:spacing w:val="4"/>
                <w:sz w:val="20"/>
                <w:szCs w:val="20"/>
              </w:rPr>
              <w:t>PRZYSTANKI KOMUNIKACYJNE</w:t>
            </w:r>
          </w:p>
        </w:tc>
      </w:tr>
    </w:tbl>
    <w:p w:rsidR="00971598" w:rsidRPr="009743F2" w:rsidRDefault="00971598" w:rsidP="00971598">
      <w:pPr>
        <w:jc w:val="both"/>
        <w:rPr>
          <w:rFonts w:ascii="Arial" w:hAnsi="Arial" w:cs="Arial"/>
          <w:spacing w:val="4"/>
          <w:sz w:val="20"/>
          <w:szCs w:val="20"/>
        </w:rPr>
      </w:pPr>
      <w:r w:rsidRPr="009743F2">
        <w:rPr>
          <w:rFonts w:ascii="Arial" w:hAnsi="Arial" w:cs="Arial"/>
          <w:spacing w:val="4"/>
          <w:sz w:val="20"/>
          <w:szCs w:val="20"/>
        </w:rPr>
        <w:t>Wpisz:</w:t>
      </w:r>
    </w:p>
    <w:p w:rsidR="00971598" w:rsidRPr="009743F2" w:rsidRDefault="00971598" w:rsidP="00971598">
      <w:pPr>
        <w:pStyle w:val="Akapitzlist"/>
        <w:widowControl/>
        <w:numPr>
          <w:ilvl w:val="0"/>
          <w:numId w:val="39"/>
        </w:numPr>
        <w:ind w:left="357" w:hanging="357"/>
        <w:jc w:val="both"/>
        <w:rPr>
          <w:rFonts w:ascii="Arial" w:hAnsi="Arial" w:cs="Arial"/>
          <w:spacing w:val="4"/>
          <w:sz w:val="20"/>
          <w:szCs w:val="20"/>
        </w:rPr>
      </w:pPr>
      <w:r w:rsidRPr="009743F2">
        <w:rPr>
          <w:rFonts w:ascii="Arial" w:hAnsi="Arial" w:cs="Arial"/>
          <w:spacing w:val="4"/>
          <w:sz w:val="20"/>
          <w:szCs w:val="20"/>
          <w:u w:val="single"/>
        </w:rPr>
        <w:t>łączną</w:t>
      </w:r>
      <w:r w:rsidRPr="009743F2">
        <w:rPr>
          <w:rFonts w:ascii="Arial" w:hAnsi="Arial" w:cs="Arial"/>
          <w:spacing w:val="4"/>
          <w:sz w:val="20"/>
          <w:szCs w:val="20"/>
        </w:rPr>
        <w:t xml:space="preserve"> liczbę przystanków komunikacyjnych wyznaczonych </w:t>
      </w:r>
      <w:r w:rsidRPr="009743F2">
        <w:rPr>
          <w:rFonts w:ascii="Arial" w:hAnsi="Arial" w:cs="Arial"/>
          <w:spacing w:val="4"/>
          <w:sz w:val="20"/>
          <w:szCs w:val="20"/>
          <w:u w:val="single"/>
        </w:rPr>
        <w:t>na wszystkich odcinkach drogi/dróg</w:t>
      </w:r>
      <w:r w:rsidRPr="009743F2">
        <w:rPr>
          <w:rFonts w:ascii="Arial" w:hAnsi="Arial" w:cs="Arial"/>
          <w:spacing w:val="4"/>
          <w:sz w:val="20"/>
          <w:szCs w:val="20"/>
        </w:rPr>
        <w:t xml:space="preserve"> zgłoszonych jako jedno zadanie;</w:t>
      </w:r>
    </w:p>
    <w:p w:rsidR="00971598" w:rsidRPr="009743F2" w:rsidRDefault="00971598" w:rsidP="00971598">
      <w:pPr>
        <w:ind w:left="357"/>
        <w:jc w:val="both"/>
        <w:rPr>
          <w:rFonts w:ascii="Arial" w:hAnsi="Arial" w:cs="Arial"/>
          <w:b/>
          <w:spacing w:val="4"/>
          <w:sz w:val="20"/>
          <w:szCs w:val="20"/>
        </w:rPr>
      </w:pPr>
    </w:p>
    <w:p w:rsidR="00971598" w:rsidRPr="009743F2" w:rsidRDefault="00971598" w:rsidP="00971598">
      <w:pPr>
        <w:ind w:left="357"/>
        <w:jc w:val="both"/>
        <w:rPr>
          <w:rFonts w:ascii="Arial" w:hAnsi="Arial" w:cs="Arial"/>
          <w:spacing w:val="4"/>
          <w:sz w:val="20"/>
          <w:szCs w:val="20"/>
        </w:rPr>
      </w:pPr>
      <w:r w:rsidRPr="009743F2">
        <w:rPr>
          <w:rFonts w:ascii="Arial" w:hAnsi="Arial" w:cs="Arial"/>
          <w:b/>
          <w:spacing w:val="4"/>
          <w:sz w:val="20"/>
          <w:szCs w:val="20"/>
        </w:rPr>
        <w:t>UWAGA!</w:t>
      </w:r>
      <w:r w:rsidRPr="009743F2">
        <w:rPr>
          <w:rFonts w:ascii="Arial" w:hAnsi="Arial" w:cs="Arial"/>
          <w:spacing w:val="4"/>
          <w:sz w:val="20"/>
          <w:szCs w:val="20"/>
        </w:rPr>
        <w:t xml:space="preserve"> Przez przystanek komunikacyjny należy rozumieć, zgodnie z art. 4 pkt 13 ustawy z</w:t>
      </w:r>
      <w:r w:rsidR="00EA0504" w:rsidRPr="009743F2">
        <w:rPr>
          <w:rFonts w:ascii="Arial" w:hAnsi="Arial" w:cs="Arial"/>
          <w:spacing w:val="4"/>
          <w:sz w:val="20"/>
          <w:szCs w:val="20"/>
        </w:rPr>
        <w:t> </w:t>
      </w:r>
      <w:r w:rsidRPr="009743F2">
        <w:rPr>
          <w:rFonts w:ascii="Arial" w:hAnsi="Arial" w:cs="Arial"/>
          <w:spacing w:val="4"/>
          <w:sz w:val="20"/>
          <w:szCs w:val="20"/>
        </w:rPr>
        <w:t>dnia 16 grudnia 2010 r. o publicznym transporcie zbiorowym</w:t>
      </w:r>
      <w:r w:rsidR="000B0058" w:rsidRPr="009743F2">
        <w:rPr>
          <w:rFonts w:ascii="Arial" w:hAnsi="Arial" w:cs="Arial"/>
          <w:spacing w:val="4"/>
          <w:sz w:val="20"/>
          <w:szCs w:val="20"/>
        </w:rPr>
        <w:t xml:space="preserve"> (Dz. U. z 201</w:t>
      </w:r>
      <w:r w:rsidR="00EA0504" w:rsidRPr="009743F2">
        <w:rPr>
          <w:rFonts w:ascii="Arial" w:hAnsi="Arial" w:cs="Arial"/>
          <w:spacing w:val="4"/>
          <w:sz w:val="20"/>
          <w:szCs w:val="20"/>
        </w:rPr>
        <w:t>6</w:t>
      </w:r>
      <w:r w:rsidR="000B0058" w:rsidRPr="009743F2">
        <w:rPr>
          <w:rFonts w:ascii="Arial" w:hAnsi="Arial" w:cs="Arial"/>
          <w:spacing w:val="4"/>
          <w:sz w:val="20"/>
          <w:szCs w:val="20"/>
        </w:rPr>
        <w:t xml:space="preserve"> r. poz. </w:t>
      </w:r>
      <w:r w:rsidR="00EA0504" w:rsidRPr="009743F2">
        <w:rPr>
          <w:rFonts w:ascii="Arial" w:hAnsi="Arial" w:cs="Arial"/>
          <w:spacing w:val="4"/>
          <w:sz w:val="20"/>
          <w:szCs w:val="20"/>
        </w:rPr>
        <w:t>1867</w:t>
      </w:r>
      <w:r w:rsidR="000B0058" w:rsidRPr="009743F2">
        <w:rPr>
          <w:rFonts w:ascii="Arial" w:hAnsi="Arial" w:cs="Arial"/>
          <w:spacing w:val="4"/>
          <w:sz w:val="20"/>
          <w:szCs w:val="20"/>
        </w:rPr>
        <w:t>, z</w:t>
      </w:r>
      <w:r w:rsidR="00EA0504" w:rsidRPr="009743F2">
        <w:rPr>
          <w:rFonts w:ascii="Arial" w:hAnsi="Arial" w:cs="Arial"/>
          <w:spacing w:val="4"/>
          <w:sz w:val="20"/>
          <w:szCs w:val="20"/>
        </w:rPr>
        <w:t> </w:t>
      </w:r>
      <w:proofErr w:type="spellStart"/>
      <w:r w:rsidRPr="009743F2">
        <w:rPr>
          <w:rFonts w:ascii="Arial" w:hAnsi="Arial" w:cs="Arial"/>
          <w:spacing w:val="4"/>
          <w:sz w:val="20"/>
          <w:szCs w:val="20"/>
        </w:rPr>
        <w:t>późn</w:t>
      </w:r>
      <w:proofErr w:type="spellEnd"/>
      <w:r w:rsidRPr="009743F2">
        <w:rPr>
          <w:rFonts w:ascii="Arial" w:hAnsi="Arial" w:cs="Arial"/>
          <w:spacing w:val="4"/>
          <w:sz w:val="20"/>
          <w:szCs w:val="20"/>
        </w:rPr>
        <w:t>. zm.), miejsce przeznaczone do wsiadania lub wysiadania pasażerów na danej linii komunikacyjnej,</w:t>
      </w:r>
      <w:r w:rsidR="004C162B" w:rsidRPr="009743F2">
        <w:rPr>
          <w:rFonts w:ascii="Arial" w:hAnsi="Arial" w:cs="Arial"/>
          <w:spacing w:val="4"/>
          <w:sz w:val="20"/>
          <w:szCs w:val="20"/>
        </w:rPr>
        <w:t xml:space="preserve"> </w:t>
      </w:r>
      <w:r w:rsidRPr="009743F2">
        <w:rPr>
          <w:rFonts w:ascii="Arial" w:hAnsi="Arial" w:cs="Arial"/>
          <w:spacing w:val="4"/>
          <w:sz w:val="20"/>
          <w:szCs w:val="20"/>
        </w:rPr>
        <w:t>w którym umieszcza się informacje dotyczące w szczególności godzin odjazdów środków transportu, a ponadto, w transporci</w:t>
      </w:r>
      <w:r w:rsidR="004C162B" w:rsidRPr="009743F2">
        <w:rPr>
          <w:rFonts w:ascii="Arial" w:hAnsi="Arial" w:cs="Arial"/>
          <w:spacing w:val="4"/>
          <w:sz w:val="20"/>
          <w:szCs w:val="20"/>
        </w:rPr>
        <w:t>e drogowym, oznaczone zgodnie z </w:t>
      </w:r>
      <w:r w:rsidRPr="009743F2">
        <w:rPr>
          <w:rFonts w:ascii="Arial" w:hAnsi="Arial" w:cs="Arial"/>
          <w:spacing w:val="4"/>
          <w:sz w:val="20"/>
          <w:szCs w:val="20"/>
        </w:rPr>
        <w:t xml:space="preserve">przepisami ustawy </w:t>
      </w:r>
      <w:r w:rsidR="004C162B" w:rsidRPr="009743F2">
        <w:rPr>
          <w:rFonts w:ascii="Arial" w:hAnsi="Arial" w:cs="Arial"/>
          <w:spacing w:val="4"/>
          <w:sz w:val="20"/>
          <w:szCs w:val="20"/>
        </w:rPr>
        <w:t xml:space="preserve">– </w:t>
      </w:r>
      <w:r w:rsidRPr="009743F2">
        <w:rPr>
          <w:rFonts w:ascii="Arial" w:hAnsi="Arial" w:cs="Arial"/>
          <w:spacing w:val="4"/>
          <w:sz w:val="20"/>
          <w:szCs w:val="20"/>
        </w:rPr>
        <w:t>Pr</w:t>
      </w:r>
      <w:r w:rsidR="004C162B" w:rsidRPr="009743F2">
        <w:rPr>
          <w:rFonts w:ascii="Arial" w:hAnsi="Arial" w:cs="Arial"/>
          <w:spacing w:val="4"/>
          <w:sz w:val="20"/>
          <w:szCs w:val="20"/>
        </w:rPr>
        <w:t>awo o ruchu drogowym;</w:t>
      </w:r>
    </w:p>
    <w:p w:rsidR="00971598" w:rsidRPr="009743F2" w:rsidRDefault="00971598" w:rsidP="00971598">
      <w:pPr>
        <w:ind w:left="357"/>
        <w:jc w:val="both"/>
        <w:rPr>
          <w:rFonts w:ascii="Arial" w:hAnsi="Arial" w:cs="Arial"/>
          <w:spacing w:val="4"/>
          <w:sz w:val="20"/>
          <w:szCs w:val="20"/>
        </w:rPr>
      </w:pPr>
    </w:p>
    <w:p w:rsidR="00971598" w:rsidRPr="009743F2" w:rsidRDefault="00971598" w:rsidP="00971598">
      <w:pPr>
        <w:pStyle w:val="Default"/>
        <w:numPr>
          <w:ilvl w:val="0"/>
          <w:numId w:val="39"/>
        </w:numPr>
        <w:ind w:left="357" w:hanging="357"/>
        <w:jc w:val="both"/>
        <w:rPr>
          <w:spacing w:val="4"/>
          <w:sz w:val="20"/>
          <w:szCs w:val="20"/>
        </w:rPr>
      </w:pPr>
      <w:r w:rsidRPr="009743F2">
        <w:rPr>
          <w:spacing w:val="4"/>
          <w:sz w:val="20"/>
          <w:szCs w:val="20"/>
        </w:rPr>
        <w:t xml:space="preserve">łączną liczbę przystanków komunikacyjnych wyposażonych w perony, o których mowa w § 119 ust. 8 pkt 5 (autobusowe, trolejbusowe) lub w § 120 (tramwajowe lub tramwajowo-autobusowe) rozporządzenia. W przypadku przystanków komunikacyjnych bez zatok autobusowych / trolejbusowych przepis § 119 ust. 8 pkt 5 stosuje się odpowiednio. </w:t>
      </w:r>
    </w:p>
    <w:p w:rsidR="00971598" w:rsidRPr="009743F2" w:rsidRDefault="00971598" w:rsidP="00971598">
      <w:pPr>
        <w:pStyle w:val="Default"/>
        <w:ind w:left="357"/>
        <w:jc w:val="both"/>
        <w:rPr>
          <w:spacing w:val="4"/>
          <w:sz w:val="20"/>
          <w:szCs w:val="20"/>
        </w:rPr>
      </w:pPr>
    </w:p>
    <w:p w:rsidR="00971598" w:rsidRPr="009743F2" w:rsidRDefault="00971598" w:rsidP="00971598">
      <w:pPr>
        <w:pStyle w:val="Default"/>
        <w:ind w:left="357"/>
        <w:jc w:val="both"/>
        <w:rPr>
          <w:spacing w:val="4"/>
          <w:sz w:val="20"/>
          <w:szCs w:val="20"/>
        </w:rPr>
      </w:pPr>
      <w:r w:rsidRPr="009743F2">
        <w:rPr>
          <w:b/>
          <w:spacing w:val="4"/>
          <w:sz w:val="20"/>
          <w:szCs w:val="20"/>
        </w:rPr>
        <w:t>UWAGA!</w:t>
      </w:r>
      <w:r w:rsidR="004C162B" w:rsidRPr="009743F2">
        <w:rPr>
          <w:spacing w:val="4"/>
          <w:sz w:val="20"/>
          <w:szCs w:val="20"/>
        </w:rPr>
        <w:t xml:space="preserve"> Na potrzeby Programu z</w:t>
      </w:r>
      <w:r w:rsidRPr="009743F2">
        <w:rPr>
          <w:spacing w:val="4"/>
          <w:sz w:val="20"/>
          <w:szCs w:val="20"/>
        </w:rPr>
        <w:t>a peron uznaje się także część chodnika usytuowanego przy jezdni o szerokości co najmniej 2,0 m.</w:t>
      </w:r>
    </w:p>
    <w:p w:rsidR="00502995" w:rsidRPr="009743F2" w:rsidRDefault="00502995" w:rsidP="00503408">
      <w:pPr>
        <w:jc w:val="center"/>
        <w:rPr>
          <w:rFonts w:ascii="Arial" w:hAnsi="Arial" w:cs="Arial"/>
          <w:b/>
          <w:spacing w:val="4"/>
          <w:sz w:val="20"/>
          <w:szCs w:val="20"/>
        </w:rPr>
      </w:pPr>
    </w:p>
    <w:tbl>
      <w:tblPr>
        <w:tblStyle w:val="Tabela-Siatka"/>
        <w:tblW w:w="9208" w:type="dxa"/>
        <w:jc w:val="center"/>
        <w:tblLayout w:type="fixed"/>
        <w:tblLook w:val="04A0" w:firstRow="1" w:lastRow="0" w:firstColumn="1" w:lastColumn="0" w:noHBand="0" w:noVBand="1"/>
      </w:tblPr>
      <w:tblGrid>
        <w:gridCol w:w="9208"/>
      </w:tblGrid>
      <w:tr w:rsidR="00502995" w:rsidRPr="009743F2" w:rsidTr="0054033B">
        <w:trPr>
          <w:jc w:val="center"/>
        </w:trPr>
        <w:tc>
          <w:tcPr>
            <w:tcW w:w="9208" w:type="dxa"/>
            <w:shd w:val="clear" w:color="auto" w:fill="auto"/>
          </w:tcPr>
          <w:p w:rsidR="00502995" w:rsidRPr="009743F2" w:rsidRDefault="00971598" w:rsidP="00503408">
            <w:pPr>
              <w:jc w:val="center"/>
              <w:rPr>
                <w:rFonts w:ascii="Arial" w:hAnsi="Arial" w:cs="Arial"/>
                <w:spacing w:val="4"/>
                <w:sz w:val="20"/>
                <w:szCs w:val="20"/>
              </w:rPr>
            </w:pPr>
            <w:r w:rsidRPr="009743F2">
              <w:rPr>
                <w:rFonts w:ascii="Arial" w:hAnsi="Arial" w:cs="Arial"/>
                <w:b/>
                <w:spacing w:val="4"/>
                <w:sz w:val="20"/>
                <w:szCs w:val="20"/>
              </w:rPr>
              <w:t>ODWODNIENIE</w:t>
            </w:r>
          </w:p>
        </w:tc>
      </w:tr>
    </w:tbl>
    <w:p w:rsidR="00971598" w:rsidRPr="009743F2" w:rsidRDefault="00971598" w:rsidP="00971598">
      <w:pPr>
        <w:jc w:val="both"/>
        <w:rPr>
          <w:rFonts w:ascii="Arial" w:hAnsi="Arial" w:cs="Arial"/>
          <w:spacing w:val="4"/>
          <w:sz w:val="20"/>
          <w:szCs w:val="20"/>
        </w:rPr>
      </w:pPr>
      <w:r w:rsidRPr="009743F2">
        <w:rPr>
          <w:rFonts w:ascii="Arial" w:hAnsi="Arial" w:cs="Arial"/>
          <w:spacing w:val="4"/>
          <w:sz w:val="20"/>
          <w:szCs w:val="20"/>
        </w:rPr>
        <w:t xml:space="preserve">Scharakteryzuj </w:t>
      </w:r>
      <w:r w:rsidRPr="009743F2">
        <w:rPr>
          <w:rFonts w:ascii="Arial" w:hAnsi="Arial" w:cs="Arial"/>
          <w:spacing w:val="4"/>
          <w:sz w:val="20"/>
          <w:szCs w:val="20"/>
          <w:u w:val="single"/>
        </w:rPr>
        <w:t>każdy odcinek drogi osobno</w:t>
      </w:r>
      <w:r w:rsidRPr="009743F2">
        <w:rPr>
          <w:rFonts w:ascii="Arial" w:hAnsi="Arial" w:cs="Arial"/>
          <w:spacing w:val="4"/>
          <w:sz w:val="20"/>
          <w:szCs w:val="20"/>
        </w:rPr>
        <w:t xml:space="preserve"> poprzez wpisanie </w:t>
      </w:r>
      <w:r w:rsidR="0062188B" w:rsidRPr="009743F2">
        <w:rPr>
          <w:rFonts w:ascii="Arial" w:hAnsi="Arial" w:cs="Arial"/>
          <w:spacing w:val="4"/>
          <w:sz w:val="20"/>
          <w:szCs w:val="20"/>
        </w:rPr>
        <w:t xml:space="preserve">na jakiej długości, </w:t>
      </w:r>
      <w:r w:rsidR="000C6AE6" w:rsidRPr="009743F2">
        <w:rPr>
          <w:rFonts w:ascii="Arial" w:hAnsi="Arial" w:cs="Arial"/>
          <w:spacing w:val="4"/>
          <w:sz w:val="20"/>
          <w:szCs w:val="20"/>
        </w:rPr>
        <w:t>zgodnie z </w:t>
      </w:r>
      <w:r w:rsidR="0062188B" w:rsidRPr="009743F2">
        <w:rPr>
          <w:rFonts w:ascii="Arial" w:hAnsi="Arial" w:cs="Arial"/>
          <w:spacing w:val="4"/>
          <w:sz w:val="20"/>
          <w:szCs w:val="20"/>
        </w:rPr>
        <w:t xml:space="preserve">kilometrażem, z dokładnością do 1 m, jest on odwadniany za pomocą następujących </w:t>
      </w:r>
      <w:r w:rsidRPr="009743F2">
        <w:rPr>
          <w:rFonts w:ascii="Arial" w:hAnsi="Arial" w:cs="Arial"/>
          <w:spacing w:val="4"/>
          <w:sz w:val="20"/>
          <w:szCs w:val="20"/>
        </w:rPr>
        <w:t>rodzaj</w:t>
      </w:r>
      <w:r w:rsidR="0062188B" w:rsidRPr="009743F2">
        <w:rPr>
          <w:rFonts w:ascii="Arial" w:hAnsi="Arial" w:cs="Arial"/>
          <w:spacing w:val="4"/>
          <w:sz w:val="20"/>
          <w:szCs w:val="20"/>
        </w:rPr>
        <w:t>ów</w:t>
      </w:r>
      <w:r w:rsidRPr="009743F2">
        <w:rPr>
          <w:rFonts w:ascii="Arial" w:hAnsi="Arial" w:cs="Arial"/>
          <w:spacing w:val="4"/>
          <w:sz w:val="20"/>
          <w:szCs w:val="20"/>
        </w:rPr>
        <w:t xml:space="preserve"> odwodnienia:</w:t>
      </w:r>
    </w:p>
    <w:p w:rsidR="00971598" w:rsidRPr="009743F2" w:rsidRDefault="00971598" w:rsidP="00971598">
      <w:pPr>
        <w:pStyle w:val="Akapitzlist"/>
        <w:widowControl/>
        <w:numPr>
          <w:ilvl w:val="0"/>
          <w:numId w:val="40"/>
        </w:numPr>
        <w:ind w:left="357" w:hanging="357"/>
        <w:jc w:val="both"/>
        <w:rPr>
          <w:rFonts w:ascii="Arial" w:hAnsi="Arial" w:cs="Arial"/>
          <w:spacing w:val="4"/>
          <w:sz w:val="20"/>
          <w:szCs w:val="20"/>
        </w:rPr>
      </w:pPr>
      <w:r w:rsidRPr="009743F2">
        <w:rPr>
          <w:rFonts w:ascii="Arial" w:hAnsi="Arial" w:cs="Arial"/>
          <w:spacing w:val="4"/>
          <w:sz w:val="20"/>
          <w:szCs w:val="20"/>
        </w:rPr>
        <w:t xml:space="preserve">kanalizacja </w:t>
      </w:r>
      <w:r w:rsidRPr="009743F2">
        <w:rPr>
          <w:rFonts w:ascii="Arial" w:eastAsia="Calibri" w:hAnsi="Arial" w:cs="Arial"/>
          <w:spacing w:val="4"/>
          <w:sz w:val="20"/>
          <w:szCs w:val="20"/>
        </w:rPr>
        <w:t>ze studzienkami ściekowymi (wpustami) zlokalizowanymi w całości lub w części poza jezdnią (</w:t>
      </w:r>
      <w:r w:rsidRPr="009743F2">
        <w:rPr>
          <w:rFonts w:ascii="Arial" w:hAnsi="Arial" w:cs="Arial"/>
          <w:spacing w:val="4"/>
          <w:sz w:val="20"/>
          <w:szCs w:val="20"/>
        </w:rPr>
        <w:t>przez wpusty zlokalizowane w części</w:t>
      </w:r>
      <w:r w:rsidR="0062188B" w:rsidRPr="009743F2">
        <w:rPr>
          <w:rFonts w:ascii="Arial" w:hAnsi="Arial" w:cs="Arial"/>
          <w:spacing w:val="4"/>
          <w:sz w:val="20"/>
          <w:szCs w:val="20"/>
        </w:rPr>
        <w:t xml:space="preserve"> poza jezdnią należy rozumieć w </w:t>
      </w:r>
      <w:r w:rsidRPr="009743F2">
        <w:rPr>
          <w:rFonts w:ascii="Arial" w:hAnsi="Arial" w:cs="Arial"/>
          <w:spacing w:val="4"/>
          <w:sz w:val="20"/>
          <w:szCs w:val="20"/>
        </w:rPr>
        <w:t>szczególności wpusty krawężnikowo-uliczne),</w:t>
      </w:r>
    </w:p>
    <w:p w:rsidR="00971598" w:rsidRPr="009743F2" w:rsidRDefault="00971598" w:rsidP="00971598">
      <w:pPr>
        <w:pStyle w:val="Akapitzlist"/>
        <w:widowControl/>
        <w:numPr>
          <w:ilvl w:val="0"/>
          <w:numId w:val="40"/>
        </w:numPr>
        <w:ind w:left="357" w:hanging="357"/>
        <w:jc w:val="both"/>
        <w:rPr>
          <w:rFonts w:ascii="Arial" w:hAnsi="Arial" w:cs="Arial"/>
          <w:spacing w:val="4"/>
          <w:sz w:val="20"/>
          <w:szCs w:val="20"/>
        </w:rPr>
      </w:pPr>
      <w:r w:rsidRPr="009743F2">
        <w:rPr>
          <w:rFonts w:ascii="Arial" w:eastAsia="Calibri" w:hAnsi="Arial" w:cs="Arial"/>
          <w:spacing w:val="4"/>
          <w:sz w:val="20"/>
          <w:szCs w:val="20"/>
        </w:rPr>
        <w:t>kanalizacja ze studzienkami ściekowymi (wpustami) zlokalizowanymi w całości w jezdni,</w:t>
      </w:r>
    </w:p>
    <w:p w:rsidR="00971598" w:rsidRPr="009743F2" w:rsidRDefault="00971598" w:rsidP="00971598">
      <w:pPr>
        <w:pStyle w:val="Akapitzlist"/>
        <w:widowControl/>
        <w:numPr>
          <w:ilvl w:val="0"/>
          <w:numId w:val="40"/>
        </w:numPr>
        <w:ind w:left="357" w:hanging="357"/>
        <w:jc w:val="both"/>
        <w:rPr>
          <w:rFonts w:ascii="Arial" w:eastAsia="Calibri" w:hAnsi="Arial" w:cs="Arial"/>
          <w:spacing w:val="4"/>
          <w:sz w:val="20"/>
          <w:szCs w:val="20"/>
        </w:rPr>
      </w:pPr>
      <w:r w:rsidRPr="009743F2">
        <w:rPr>
          <w:rFonts w:ascii="Arial" w:eastAsia="Calibri" w:hAnsi="Arial" w:cs="Arial"/>
          <w:spacing w:val="4"/>
          <w:sz w:val="20"/>
          <w:szCs w:val="20"/>
        </w:rPr>
        <w:t xml:space="preserve">rów/rowy (bez względu na ich </w:t>
      </w:r>
      <w:proofErr w:type="spellStart"/>
      <w:r w:rsidRPr="009743F2">
        <w:rPr>
          <w:rFonts w:ascii="Arial" w:eastAsia="Calibri" w:hAnsi="Arial" w:cs="Arial"/>
          <w:spacing w:val="4"/>
          <w:sz w:val="20"/>
          <w:szCs w:val="20"/>
        </w:rPr>
        <w:t>przekrycie</w:t>
      </w:r>
      <w:proofErr w:type="spellEnd"/>
      <w:r w:rsidRPr="009743F2">
        <w:rPr>
          <w:rFonts w:ascii="Arial" w:eastAsia="Calibri" w:hAnsi="Arial" w:cs="Arial"/>
          <w:spacing w:val="4"/>
          <w:sz w:val="20"/>
          <w:szCs w:val="20"/>
        </w:rPr>
        <w:t>),</w:t>
      </w:r>
    </w:p>
    <w:p w:rsidR="00971598" w:rsidRPr="009743F2" w:rsidRDefault="00971598" w:rsidP="00971598">
      <w:pPr>
        <w:widowControl/>
        <w:jc w:val="both"/>
        <w:rPr>
          <w:rFonts w:ascii="Arial" w:eastAsia="Calibri" w:hAnsi="Arial" w:cs="Arial"/>
          <w:spacing w:val="4"/>
          <w:sz w:val="20"/>
          <w:szCs w:val="20"/>
        </w:rPr>
      </w:pPr>
    </w:p>
    <w:p w:rsidR="00971598" w:rsidRPr="009743F2" w:rsidRDefault="0062188B" w:rsidP="00971598">
      <w:pPr>
        <w:widowControl/>
        <w:jc w:val="both"/>
        <w:rPr>
          <w:rFonts w:ascii="Arial" w:eastAsia="Calibri" w:hAnsi="Arial" w:cs="Arial"/>
          <w:spacing w:val="4"/>
          <w:sz w:val="20"/>
          <w:szCs w:val="20"/>
        </w:rPr>
      </w:pPr>
      <w:r w:rsidRPr="009743F2">
        <w:rPr>
          <w:rFonts w:ascii="Arial" w:eastAsia="Calibri" w:hAnsi="Arial" w:cs="Arial"/>
          <w:spacing w:val="4"/>
          <w:sz w:val="20"/>
          <w:szCs w:val="20"/>
        </w:rPr>
        <w:t>Długość w wierszu „</w:t>
      </w:r>
      <w:r w:rsidR="00971598" w:rsidRPr="009743F2">
        <w:rPr>
          <w:rFonts w:ascii="Arial" w:eastAsia="Calibri" w:hAnsi="Arial" w:cs="Arial"/>
          <w:spacing w:val="4"/>
          <w:sz w:val="20"/>
          <w:szCs w:val="20"/>
        </w:rPr>
        <w:t>inne rodzaje odwodnieni</w:t>
      </w:r>
      <w:r w:rsidRPr="009743F2">
        <w:rPr>
          <w:rFonts w:ascii="Arial" w:eastAsia="Calibri" w:hAnsi="Arial" w:cs="Arial"/>
          <w:spacing w:val="4"/>
          <w:sz w:val="20"/>
          <w:szCs w:val="20"/>
        </w:rPr>
        <w:t>a” (inne niż rowy i kanalizacja), wyliczana jest automatycznie, jako różnica długości odcinka i sumy długości ww. trzech rodzajów odwodnienia.</w:t>
      </w:r>
    </w:p>
    <w:p w:rsidR="00971598" w:rsidRPr="009743F2" w:rsidRDefault="00971598" w:rsidP="00971598">
      <w:pPr>
        <w:widowControl/>
        <w:jc w:val="both"/>
        <w:rPr>
          <w:rFonts w:ascii="Arial" w:eastAsia="Calibri" w:hAnsi="Arial" w:cs="Arial"/>
          <w:spacing w:val="4"/>
          <w:sz w:val="20"/>
          <w:szCs w:val="20"/>
        </w:rPr>
      </w:pPr>
    </w:p>
    <w:p w:rsidR="00971598" w:rsidRPr="009743F2" w:rsidRDefault="0062188B" w:rsidP="00971598">
      <w:pPr>
        <w:jc w:val="both"/>
        <w:rPr>
          <w:rFonts w:ascii="Arial" w:hAnsi="Arial" w:cs="Arial"/>
          <w:spacing w:val="4"/>
          <w:sz w:val="20"/>
          <w:szCs w:val="20"/>
        </w:rPr>
      </w:pPr>
      <w:r w:rsidRPr="009743F2">
        <w:rPr>
          <w:rFonts w:ascii="Arial" w:hAnsi="Arial" w:cs="Arial"/>
          <w:b/>
          <w:spacing w:val="4"/>
          <w:sz w:val="20"/>
          <w:szCs w:val="20"/>
        </w:rPr>
        <w:t>UWAGA!</w:t>
      </w:r>
      <w:r w:rsidRPr="009743F2">
        <w:rPr>
          <w:rFonts w:ascii="Arial" w:hAnsi="Arial" w:cs="Arial"/>
          <w:spacing w:val="4"/>
          <w:sz w:val="20"/>
          <w:szCs w:val="20"/>
        </w:rPr>
        <w:t xml:space="preserve"> W przypadku, gdy rodzaje odwodnienia na danym odcinku nakładają się (pod obu stronach drogi zastosowano różne rodzaje odwodnienia), wnioskodawca określa długość według rodzaju odwodnienia, za które może uzyskać większą liczbę punktów.</w:t>
      </w:r>
    </w:p>
    <w:p w:rsidR="00502995" w:rsidRPr="009743F2" w:rsidRDefault="00502995" w:rsidP="00503408">
      <w:pPr>
        <w:jc w:val="center"/>
        <w:rPr>
          <w:rFonts w:ascii="Arial" w:hAnsi="Arial" w:cs="Arial"/>
          <w:b/>
          <w:spacing w:val="4"/>
          <w:sz w:val="20"/>
          <w:szCs w:val="20"/>
        </w:rPr>
      </w:pPr>
    </w:p>
    <w:tbl>
      <w:tblPr>
        <w:tblStyle w:val="Tabela-Siatka"/>
        <w:tblW w:w="9208" w:type="dxa"/>
        <w:jc w:val="center"/>
        <w:tblLayout w:type="fixed"/>
        <w:tblLook w:val="04A0" w:firstRow="1" w:lastRow="0" w:firstColumn="1" w:lastColumn="0" w:noHBand="0" w:noVBand="1"/>
      </w:tblPr>
      <w:tblGrid>
        <w:gridCol w:w="9208"/>
      </w:tblGrid>
      <w:tr w:rsidR="00502995" w:rsidRPr="009743F2" w:rsidTr="0054033B">
        <w:trPr>
          <w:jc w:val="center"/>
        </w:trPr>
        <w:tc>
          <w:tcPr>
            <w:tcW w:w="9208" w:type="dxa"/>
            <w:shd w:val="clear" w:color="auto" w:fill="auto"/>
          </w:tcPr>
          <w:p w:rsidR="00502995" w:rsidRPr="009743F2" w:rsidRDefault="00971598" w:rsidP="00503408">
            <w:pPr>
              <w:jc w:val="center"/>
              <w:rPr>
                <w:rFonts w:ascii="Arial" w:hAnsi="Arial" w:cs="Arial"/>
                <w:b/>
                <w:spacing w:val="4"/>
                <w:sz w:val="20"/>
                <w:szCs w:val="20"/>
              </w:rPr>
            </w:pPr>
            <w:r w:rsidRPr="009743F2">
              <w:rPr>
                <w:rFonts w:ascii="Arial" w:hAnsi="Arial" w:cs="Arial"/>
                <w:b/>
                <w:spacing w:val="4"/>
                <w:sz w:val="20"/>
                <w:szCs w:val="20"/>
              </w:rPr>
              <w:t>SKRZYŻOWANIA</w:t>
            </w:r>
          </w:p>
        </w:tc>
      </w:tr>
    </w:tbl>
    <w:p w:rsidR="00971598" w:rsidRPr="009743F2" w:rsidRDefault="004C611E" w:rsidP="00971598">
      <w:pPr>
        <w:jc w:val="both"/>
        <w:rPr>
          <w:rFonts w:ascii="Arial" w:hAnsi="Arial" w:cs="Arial"/>
          <w:spacing w:val="4"/>
          <w:sz w:val="20"/>
          <w:szCs w:val="20"/>
        </w:rPr>
      </w:pPr>
      <w:r w:rsidRPr="009743F2">
        <w:rPr>
          <w:rFonts w:ascii="Arial" w:hAnsi="Arial" w:cs="Arial"/>
          <w:spacing w:val="4"/>
          <w:sz w:val="20"/>
          <w:szCs w:val="20"/>
        </w:rPr>
        <w:t xml:space="preserve">Wpisz </w:t>
      </w:r>
      <w:r w:rsidR="00AE046B" w:rsidRPr="009743F2">
        <w:rPr>
          <w:rFonts w:ascii="Arial" w:hAnsi="Arial" w:cs="Arial"/>
          <w:spacing w:val="4"/>
          <w:sz w:val="20"/>
          <w:szCs w:val="20"/>
          <w:u w:val="single"/>
        </w:rPr>
        <w:t>łączną</w:t>
      </w:r>
      <w:r w:rsidR="00AE046B" w:rsidRPr="009743F2">
        <w:rPr>
          <w:rFonts w:ascii="Arial" w:hAnsi="Arial" w:cs="Arial"/>
          <w:spacing w:val="4"/>
          <w:sz w:val="20"/>
          <w:szCs w:val="20"/>
        </w:rPr>
        <w:t xml:space="preserve"> liczbę </w:t>
      </w:r>
      <w:r w:rsidRPr="009743F2">
        <w:rPr>
          <w:rFonts w:ascii="Arial" w:hAnsi="Arial" w:cs="Arial"/>
          <w:spacing w:val="4"/>
          <w:sz w:val="20"/>
          <w:szCs w:val="20"/>
        </w:rPr>
        <w:t>skrzyżowa</w:t>
      </w:r>
      <w:r w:rsidR="000C6AE6" w:rsidRPr="009743F2">
        <w:rPr>
          <w:rFonts w:ascii="Arial" w:hAnsi="Arial" w:cs="Arial"/>
          <w:spacing w:val="4"/>
          <w:sz w:val="20"/>
          <w:szCs w:val="20"/>
        </w:rPr>
        <w:t>ń</w:t>
      </w:r>
      <w:r w:rsidR="00AE046B" w:rsidRPr="009743F2">
        <w:rPr>
          <w:rFonts w:ascii="Arial" w:hAnsi="Arial" w:cs="Arial"/>
          <w:spacing w:val="4"/>
          <w:sz w:val="20"/>
          <w:szCs w:val="20"/>
        </w:rPr>
        <w:t xml:space="preserve"> </w:t>
      </w:r>
      <w:r w:rsidR="000C6AE6" w:rsidRPr="009743F2">
        <w:rPr>
          <w:rFonts w:ascii="Arial" w:hAnsi="Arial" w:cs="Arial"/>
          <w:spacing w:val="4"/>
          <w:sz w:val="20"/>
          <w:szCs w:val="20"/>
        </w:rPr>
        <w:t xml:space="preserve">objętych robotami budowlanymi w ramach zadania, według rodzaju tych robót: remontu, przebudowy, rozbudowy i budowy. </w:t>
      </w:r>
    </w:p>
    <w:p w:rsidR="00502995" w:rsidRPr="009743F2" w:rsidRDefault="00502995" w:rsidP="00503408">
      <w:pPr>
        <w:jc w:val="center"/>
        <w:rPr>
          <w:rFonts w:ascii="Arial" w:hAnsi="Arial" w:cs="Arial"/>
          <w:b/>
          <w:spacing w:val="4"/>
          <w:sz w:val="20"/>
          <w:szCs w:val="20"/>
        </w:rPr>
      </w:pPr>
    </w:p>
    <w:tbl>
      <w:tblPr>
        <w:tblStyle w:val="Tabela-Siatka"/>
        <w:tblW w:w="9208" w:type="dxa"/>
        <w:jc w:val="center"/>
        <w:tblLayout w:type="fixed"/>
        <w:tblLook w:val="04A0" w:firstRow="1" w:lastRow="0" w:firstColumn="1" w:lastColumn="0" w:noHBand="0" w:noVBand="1"/>
      </w:tblPr>
      <w:tblGrid>
        <w:gridCol w:w="9208"/>
      </w:tblGrid>
      <w:tr w:rsidR="00502995" w:rsidRPr="009743F2" w:rsidTr="0054033B">
        <w:trPr>
          <w:jc w:val="center"/>
        </w:trPr>
        <w:tc>
          <w:tcPr>
            <w:tcW w:w="9208" w:type="dxa"/>
            <w:shd w:val="clear" w:color="auto" w:fill="auto"/>
          </w:tcPr>
          <w:p w:rsidR="00502995" w:rsidRPr="009743F2" w:rsidRDefault="00971598" w:rsidP="00503408">
            <w:pPr>
              <w:jc w:val="center"/>
              <w:rPr>
                <w:rFonts w:ascii="Arial" w:hAnsi="Arial" w:cs="Arial"/>
                <w:b/>
                <w:spacing w:val="4"/>
                <w:sz w:val="20"/>
                <w:szCs w:val="20"/>
              </w:rPr>
            </w:pPr>
            <w:r w:rsidRPr="009743F2">
              <w:rPr>
                <w:rFonts w:ascii="Arial" w:hAnsi="Arial" w:cs="Arial"/>
                <w:b/>
                <w:spacing w:val="4"/>
                <w:sz w:val="20"/>
                <w:szCs w:val="20"/>
              </w:rPr>
              <w:t>ROZWIĄZANIA DODATKOWE/SPECJALNE</w:t>
            </w:r>
          </w:p>
        </w:tc>
      </w:tr>
    </w:tbl>
    <w:p w:rsidR="00971598" w:rsidRPr="009743F2" w:rsidRDefault="00971598" w:rsidP="00971598">
      <w:pPr>
        <w:jc w:val="both"/>
        <w:rPr>
          <w:rFonts w:ascii="Arial" w:hAnsi="Arial" w:cs="Arial"/>
          <w:spacing w:val="4"/>
          <w:sz w:val="20"/>
          <w:szCs w:val="20"/>
        </w:rPr>
      </w:pPr>
      <w:r w:rsidRPr="009743F2">
        <w:rPr>
          <w:rFonts w:ascii="Arial" w:hAnsi="Arial" w:cs="Arial"/>
          <w:spacing w:val="4"/>
          <w:sz w:val="20"/>
          <w:szCs w:val="20"/>
        </w:rPr>
        <w:lastRenderedPageBreak/>
        <w:t xml:space="preserve">Scharakteryzuj zadanie poprzez wybór z listy </w:t>
      </w:r>
      <w:r w:rsidRPr="009743F2">
        <w:rPr>
          <w:rFonts w:ascii="Arial" w:hAnsi="Arial" w:cs="Arial"/>
          <w:spacing w:val="4"/>
          <w:sz w:val="20"/>
          <w:szCs w:val="20"/>
          <w:u w:val="single"/>
        </w:rPr>
        <w:t>maksymalnie dwóch</w:t>
      </w:r>
      <w:r w:rsidRPr="009743F2">
        <w:rPr>
          <w:rFonts w:ascii="Arial" w:hAnsi="Arial" w:cs="Arial"/>
          <w:spacing w:val="4"/>
          <w:sz w:val="20"/>
          <w:szCs w:val="20"/>
        </w:rPr>
        <w:t xml:space="preserve"> rozwiązań zastosowanych na którymkolwiek odcinku drogi, polegających na budowie, rozbudowie lub przebudowie:</w:t>
      </w:r>
    </w:p>
    <w:p w:rsidR="00971598" w:rsidRPr="009743F2" w:rsidRDefault="00971598" w:rsidP="00971598">
      <w:pPr>
        <w:pStyle w:val="Akapitzlist"/>
        <w:widowControl/>
        <w:numPr>
          <w:ilvl w:val="0"/>
          <w:numId w:val="45"/>
        </w:numPr>
        <w:ind w:left="357" w:hanging="357"/>
        <w:jc w:val="both"/>
        <w:rPr>
          <w:rFonts w:ascii="Arial" w:hAnsi="Arial" w:cs="Arial"/>
          <w:spacing w:val="4"/>
          <w:sz w:val="20"/>
          <w:szCs w:val="20"/>
        </w:rPr>
      </w:pPr>
      <w:r w:rsidRPr="009743F2">
        <w:rPr>
          <w:rFonts w:ascii="Arial" w:eastAsia="Times New Roman" w:hAnsi="Arial" w:cs="Arial"/>
          <w:spacing w:val="4"/>
          <w:sz w:val="20"/>
          <w:szCs w:val="20"/>
        </w:rPr>
        <w:t>oświetlenia przejścia dla pieszych lub przejazdu dla rowerzystów</w:t>
      </w:r>
      <w:r w:rsidR="00930A4C" w:rsidRPr="009743F2">
        <w:rPr>
          <w:rFonts w:ascii="Arial" w:eastAsia="Times New Roman" w:hAnsi="Arial" w:cs="Arial"/>
          <w:spacing w:val="4"/>
          <w:sz w:val="20"/>
          <w:szCs w:val="20"/>
        </w:rPr>
        <w:t xml:space="preserve"> </w:t>
      </w:r>
      <w:r w:rsidRPr="009743F2">
        <w:rPr>
          <w:rFonts w:ascii="Arial" w:eastAsia="Times New Roman" w:hAnsi="Arial" w:cs="Arial"/>
          <w:spacing w:val="4"/>
          <w:sz w:val="20"/>
          <w:szCs w:val="20"/>
        </w:rPr>
        <w:t>(z</w:t>
      </w:r>
      <w:r w:rsidRPr="009743F2">
        <w:rPr>
          <w:rFonts w:ascii="Arial" w:hAnsi="Arial" w:cs="Arial"/>
          <w:spacing w:val="4"/>
          <w:sz w:val="20"/>
          <w:szCs w:val="20"/>
        </w:rPr>
        <w:t>alecenia dotyczące prawidłowego oświetlania przejść dla pieszych zawarte są m. in. w wydanym przez Krajową Radę Bezpieczeństwa Ruchu Drogowego opracowaniu „Ochrona pieszych. Podręcznik dla organizacji ruchu pieszego” w rozdziale 7.5.2 „Oświetlenie”, dostępnym na stronie http://www.krbrd.gov.pl/pl/krajowe.html);</w:t>
      </w:r>
    </w:p>
    <w:p w:rsidR="00971598" w:rsidRPr="009743F2" w:rsidRDefault="00971598" w:rsidP="00971598">
      <w:pPr>
        <w:pStyle w:val="Akapitzlist"/>
        <w:widowControl/>
        <w:numPr>
          <w:ilvl w:val="0"/>
          <w:numId w:val="45"/>
        </w:numPr>
        <w:ind w:left="357" w:hanging="357"/>
        <w:jc w:val="both"/>
        <w:rPr>
          <w:rFonts w:ascii="Arial" w:eastAsia="Times New Roman" w:hAnsi="Arial" w:cs="Arial"/>
          <w:spacing w:val="4"/>
          <w:sz w:val="20"/>
          <w:szCs w:val="20"/>
        </w:rPr>
      </w:pPr>
      <w:r w:rsidRPr="009743F2">
        <w:rPr>
          <w:rFonts w:ascii="Arial" w:eastAsia="Times New Roman" w:hAnsi="Arial" w:cs="Arial"/>
          <w:spacing w:val="4"/>
          <w:sz w:val="20"/>
          <w:szCs w:val="20"/>
        </w:rPr>
        <w:t>przejścia dla pieszych lub przejazdu dla rowerzystów z wyspą dzielącą (tzw. azylem)</w:t>
      </w:r>
      <w:r w:rsidRPr="009743F2">
        <w:rPr>
          <w:rFonts w:ascii="Arial" w:hAnsi="Arial" w:cs="Arial"/>
          <w:spacing w:val="4"/>
          <w:sz w:val="20"/>
          <w:szCs w:val="20"/>
        </w:rPr>
        <w:t>, zgodnie z</w:t>
      </w:r>
      <w:r w:rsidR="000C6AE6" w:rsidRPr="009743F2">
        <w:rPr>
          <w:rFonts w:ascii="Arial" w:hAnsi="Arial" w:cs="Arial"/>
          <w:spacing w:val="4"/>
          <w:sz w:val="20"/>
          <w:szCs w:val="20"/>
        </w:rPr>
        <w:t> </w:t>
      </w:r>
      <w:r w:rsidRPr="009743F2">
        <w:rPr>
          <w:rFonts w:ascii="Arial" w:hAnsi="Arial" w:cs="Arial"/>
          <w:spacing w:val="4"/>
          <w:sz w:val="20"/>
          <w:szCs w:val="20"/>
        </w:rPr>
        <w:t>§</w:t>
      </w:r>
      <w:r w:rsidR="000C6AE6" w:rsidRPr="009743F2">
        <w:rPr>
          <w:rFonts w:ascii="Arial" w:hAnsi="Arial" w:cs="Arial"/>
          <w:spacing w:val="4"/>
          <w:sz w:val="20"/>
          <w:szCs w:val="20"/>
        </w:rPr>
        <w:t> </w:t>
      </w:r>
      <w:r w:rsidRPr="009743F2">
        <w:rPr>
          <w:rFonts w:ascii="Arial" w:hAnsi="Arial" w:cs="Arial"/>
          <w:spacing w:val="4"/>
          <w:sz w:val="20"/>
          <w:szCs w:val="20"/>
        </w:rPr>
        <w:t>127 ust. 9 rozporządzenia;</w:t>
      </w:r>
    </w:p>
    <w:p w:rsidR="00971598" w:rsidRPr="009743F2" w:rsidRDefault="00971598" w:rsidP="00971598">
      <w:pPr>
        <w:pStyle w:val="Akapitzlist"/>
        <w:widowControl/>
        <w:numPr>
          <w:ilvl w:val="0"/>
          <w:numId w:val="45"/>
        </w:numPr>
        <w:ind w:left="357" w:hanging="357"/>
        <w:jc w:val="both"/>
        <w:rPr>
          <w:rFonts w:ascii="Arial" w:eastAsia="Times New Roman" w:hAnsi="Arial" w:cs="Arial"/>
          <w:spacing w:val="4"/>
          <w:sz w:val="20"/>
          <w:szCs w:val="20"/>
        </w:rPr>
      </w:pPr>
      <w:r w:rsidRPr="009743F2">
        <w:rPr>
          <w:rFonts w:ascii="Arial" w:eastAsia="Times New Roman" w:hAnsi="Arial" w:cs="Arial"/>
          <w:spacing w:val="4"/>
          <w:sz w:val="20"/>
          <w:szCs w:val="20"/>
        </w:rPr>
        <w:t>wyniesionego przejścia dla pieszych lub przejazdu dla rowerzystów</w:t>
      </w:r>
      <w:r w:rsidR="00930A4C" w:rsidRPr="009743F2">
        <w:rPr>
          <w:rFonts w:ascii="Arial" w:eastAsia="Times New Roman" w:hAnsi="Arial" w:cs="Arial"/>
          <w:spacing w:val="4"/>
          <w:sz w:val="20"/>
          <w:szCs w:val="20"/>
        </w:rPr>
        <w:t xml:space="preserve"> </w:t>
      </w:r>
      <w:r w:rsidRPr="009743F2">
        <w:rPr>
          <w:rFonts w:ascii="Arial" w:eastAsia="Times New Roman" w:hAnsi="Arial" w:cs="Arial"/>
          <w:spacing w:val="4"/>
          <w:sz w:val="20"/>
          <w:szCs w:val="20"/>
        </w:rPr>
        <w:t>(</w:t>
      </w:r>
      <w:r w:rsidRPr="009743F2">
        <w:rPr>
          <w:rFonts w:ascii="Arial" w:hAnsi="Arial" w:cs="Arial"/>
          <w:spacing w:val="4"/>
          <w:sz w:val="20"/>
          <w:szCs w:val="20"/>
        </w:rPr>
        <w:t>rozumie się przez to przejście lub przejazd wyznaczone w obrębie urządzenia bezpieczeństwa ruchu drogowego, wykonanego w formie wygarbienia, o długości większej niż 4 m, zgodnie z pkt 8.1. załącznika nr</w:t>
      </w:r>
      <w:r w:rsidR="00930A4C" w:rsidRPr="009743F2">
        <w:rPr>
          <w:rFonts w:ascii="Arial" w:hAnsi="Arial" w:cs="Arial"/>
          <w:spacing w:val="4"/>
          <w:sz w:val="20"/>
          <w:szCs w:val="20"/>
        </w:rPr>
        <w:t> </w:t>
      </w:r>
      <w:r w:rsidRPr="009743F2">
        <w:rPr>
          <w:rFonts w:ascii="Arial" w:hAnsi="Arial" w:cs="Arial"/>
          <w:spacing w:val="4"/>
          <w:sz w:val="20"/>
          <w:szCs w:val="20"/>
        </w:rPr>
        <w:t xml:space="preserve">4 do rozporządzenia </w:t>
      </w:r>
      <w:r w:rsidRPr="009743F2">
        <w:rPr>
          <w:rFonts w:ascii="Arial" w:eastAsia="Calibri" w:hAnsi="Arial" w:cs="Arial"/>
          <w:spacing w:val="4"/>
          <w:sz w:val="20"/>
          <w:szCs w:val="20"/>
        </w:rPr>
        <w:t xml:space="preserve">Ministra Infrastruktury z dnia 3 lipca 2003 r. </w:t>
      </w:r>
      <w:r w:rsidRPr="009743F2">
        <w:rPr>
          <w:rFonts w:ascii="Arial" w:eastAsia="Calibri" w:hAnsi="Arial" w:cs="Arial"/>
          <w:bCs/>
          <w:spacing w:val="4"/>
          <w:sz w:val="20"/>
          <w:szCs w:val="20"/>
        </w:rPr>
        <w:t>w sprawie szczegółowych warunków technicznych dla znaków i sygnałów drogowych oraz urządzeń bezpieczeństwa ruchu drogowego i warunków ich umieszczania na drogach (</w:t>
      </w:r>
      <w:r w:rsidRPr="009743F2">
        <w:rPr>
          <w:rFonts w:ascii="Arial" w:eastAsia="Calibri" w:hAnsi="Arial" w:cs="Arial"/>
          <w:spacing w:val="4"/>
          <w:sz w:val="20"/>
          <w:szCs w:val="20"/>
        </w:rPr>
        <w:t xml:space="preserve">Dz. U. poz. 2181, z </w:t>
      </w:r>
      <w:proofErr w:type="spellStart"/>
      <w:r w:rsidRPr="009743F2">
        <w:rPr>
          <w:rFonts w:ascii="Arial" w:eastAsia="Calibri" w:hAnsi="Arial" w:cs="Arial"/>
          <w:spacing w:val="4"/>
          <w:sz w:val="20"/>
          <w:szCs w:val="20"/>
        </w:rPr>
        <w:t>późn</w:t>
      </w:r>
      <w:proofErr w:type="spellEnd"/>
      <w:r w:rsidRPr="009743F2">
        <w:rPr>
          <w:rFonts w:ascii="Arial" w:eastAsia="Calibri" w:hAnsi="Arial" w:cs="Arial"/>
          <w:spacing w:val="4"/>
          <w:sz w:val="20"/>
          <w:szCs w:val="20"/>
        </w:rPr>
        <w:t>. zm.)</w:t>
      </w:r>
      <w:r w:rsidRPr="009743F2">
        <w:rPr>
          <w:rFonts w:ascii="Arial" w:hAnsi="Arial" w:cs="Arial"/>
          <w:spacing w:val="4"/>
          <w:sz w:val="20"/>
          <w:szCs w:val="20"/>
        </w:rPr>
        <w:t>);</w:t>
      </w:r>
    </w:p>
    <w:p w:rsidR="00971598" w:rsidRPr="009743F2" w:rsidRDefault="000C6AE6" w:rsidP="00971598">
      <w:pPr>
        <w:pStyle w:val="Akapitzlist"/>
        <w:widowControl/>
        <w:numPr>
          <w:ilvl w:val="0"/>
          <w:numId w:val="45"/>
        </w:numPr>
        <w:ind w:left="357" w:hanging="357"/>
        <w:jc w:val="both"/>
        <w:rPr>
          <w:rFonts w:ascii="Arial" w:eastAsia="Times New Roman" w:hAnsi="Arial" w:cs="Arial"/>
          <w:spacing w:val="4"/>
          <w:sz w:val="20"/>
          <w:szCs w:val="20"/>
        </w:rPr>
      </w:pPr>
      <w:r w:rsidRPr="009743F2">
        <w:rPr>
          <w:rFonts w:ascii="Arial" w:eastAsia="Times New Roman" w:hAnsi="Arial" w:cs="Arial"/>
          <w:spacing w:val="4"/>
          <w:sz w:val="20"/>
          <w:szCs w:val="20"/>
        </w:rPr>
        <w:t>wyniesionego skrzyżowania;</w:t>
      </w:r>
    </w:p>
    <w:p w:rsidR="00971598" w:rsidRPr="009743F2" w:rsidRDefault="00971598" w:rsidP="00971598">
      <w:pPr>
        <w:pStyle w:val="Akapitzlist"/>
        <w:widowControl/>
        <w:numPr>
          <w:ilvl w:val="0"/>
          <w:numId w:val="45"/>
        </w:numPr>
        <w:ind w:left="357" w:hanging="357"/>
        <w:jc w:val="both"/>
        <w:rPr>
          <w:rFonts w:ascii="Arial" w:eastAsia="Times New Roman" w:hAnsi="Arial" w:cs="Arial"/>
          <w:spacing w:val="4"/>
          <w:sz w:val="20"/>
          <w:szCs w:val="20"/>
        </w:rPr>
      </w:pPr>
      <w:r w:rsidRPr="009743F2">
        <w:rPr>
          <w:rFonts w:ascii="Arial" w:eastAsia="Times New Roman" w:hAnsi="Arial" w:cs="Arial"/>
          <w:spacing w:val="4"/>
          <w:sz w:val="20"/>
          <w:szCs w:val="20"/>
        </w:rPr>
        <w:t>wyspy dzielącej na jezdni, wraz z odgięciem toru jazdy, na wjeździe do miejscowości</w:t>
      </w:r>
      <w:r w:rsidR="00930A4C" w:rsidRPr="009743F2">
        <w:rPr>
          <w:rFonts w:ascii="Arial" w:eastAsia="Times New Roman" w:hAnsi="Arial" w:cs="Arial"/>
          <w:spacing w:val="4"/>
          <w:sz w:val="20"/>
          <w:szCs w:val="20"/>
        </w:rPr>
        <w:t xml:space="preserve"> </w:t>
      </w:r>
      <w:r w:rsidRPr="009743F2">
        <w:rPr>
          <w:rFonts w:ascii="Arial" w:eastAsia="Times New Roman" w:hAnsi="Arial" w:cs="Arial"/>
          <w:spacing w:val="4"/>
          <w:sz w:val="20"/>
          <w:szCs w:val="20"/>
        </w:rPr>
        <w:t>(</w:t>
      </w:r>
      <w:r w:rsidRPr="009743F2">
        <w:rPr>
          <w:rFonts w:ascii="Arial" w:hAnsi="Arial" w:cs="Arial"/>
          <w:spacing w:val="4"/>
          <w:sz w:val="20"/>
          <w:szCs w:val="20"/>
        </w:rPr>
        <w:t>rozumie się przez to wykonanie środkowej wyspy dzielącej pasy ruchu zgodnie z warunkami określonymi w § 35 rozporządzenia);</w:t>
      </w:r>
    </w:p>
    <w:p w:rsidR="00971598" w:rsidRPr="009743F2" w:rsidRDefault="000C6AE6" w:rsidP="00971598">
      <w:pPr>
        <w:pStyle w:val="Akapitzlist"/>
        <w:widowControl/>
        <w:numPr>
          <w:ilvl w:val="0"/>
          <w:numId w:val="45"/>
        </w:numPr>
        <w:tabs>
          <w:tab w:val="center" w:pos="1470"/>
          <w:tab w:val="left" w:pos="5273"/>
        </w:tabs>
        <w:ind w:left="357" w:hanging="357"/>
        <w:jc w:val="both"/>
        <w:outlineLvl w:val="0"/>
        <w:rPr>
          <w:rFonts w:ascii="Arial" w:hAnsi="Arial" w:cs="Arial"/>
          <w:spacing w:val="4"/>
          <w:sz w:val="20"/>
          <w:szCs w:val="20"/>
        </w:rPr>
      </w:pPr>
      <w:r w:rsidRPr="009743F2">
        <w:rPr>
          <w:rFonts w:ascii="Arial" w:eastAsia="Times New Roman" w:hAnsi="Arial" w:cs="Arial"/>
          <w:spacing w:val="4"/>
          <w:sz w:val="20"/>
          <w:szCs w:val="20"/>
        </w:rPr>
        <w:t>sygnalizacji świetlnej na skrzyżowaniu, przejściu dla pieszych lub na przejeździe dla rowerzystów;</w:t>
      </w:r>
    </w:p>
    <w:p w:rsidR="00971598" w:rsidRPr="009743F2" w:rsidRDefault="00971598" w:rsidP="00971598">
      <w:pPr>
        <w:pStyle w:val="Akapitzlist"/>
        <w:widowControl/>
        <w:numPr>
          <w:ilvl w:val="0"/>
          <w:numId w:val="45"/>
        </w:numPr>
        <w:tabs>
          <w:tab w:val="center" w:pos="1470"/>
          <w:tab w:val="left" w:pos="5273"/>
        </w:tabs>
        <w:ind w:left="357" w:hanging="357"/>
        <w:jc w:val="both"/>
        <w:outlineLvl w:val="0"/>
        <w:rPr>
          <w:rFonts w:ascii="Arial" w:hAnsi="Arial" w:cs="Arial"/>
          <w:spacing w:val="4"/>
          <w:sz w:val="20"/>
          <w:szCs w:val="20"/>
        </w:rPr>
      </w:pPr>
      <w:r w:rsidRPr="009743F2">
        <w:rPr>
          <w:rFonts w:ascii="Arial" w:eastAsia="Times New Roman" w:hAnsi="Arial" w:cs="Arial"/>
          <w:spacing w:val="4"/>
          <w:sz w:val="20"/>
          <w:szCs w:val="20"/>
        </w:rPr>
        <w:t>oznakowania aktywnego lub sygnalizacji ostrzegawczej na przejściu dla pieszych lub na przejeździe dla rowerzystów</w:t>
      </w:r>
      <w:r w:rsidR="00930A4C" w:rsidRPr="009743F2">
        <w:rPr>
          <w:rFonts w:ascii="Arial" w:eastAsia="Times New Roman" w:hAnsi="Arial" w:cs="Arial"/>
          <w:spacing w:val="4"/>
          <w:sz w:val="20"/>
          <w:szCs w:val="20"/>
        </w:rPr>
        <w:t xml:space="preserve"> </w:t>
      </w:r>
      <w:r w:rsidRPr="009743F2">
        <w:rPr>
          <w:rFonts w:ascii="Arial" w:hAnsi="Arial" w:cs="Arial"/>
          <w:spacing w:val="4"/>
          <w:sz w:val="20"/>
          <w:szCs w:val="20"/>
        </w:rPr>
        <w:t xml:space="preserve">(przez oznakowanie aktywne należy rozumieć m. in. wykonanie linii wibracyjnych na dojazdach  do przejść dla pieszych lub przejazdów dla rowerzystów, umieszczenie znaków pionowych na tle fluorescencyjnym, znaków pionowych z elementami świetlnymi lub o zmiennej treści, zastosowanie punktowych elementów odblaskowych. Rozwiązania te musza być zgodne z rozporządzeniem </w:t>
      </w:r>
      <w:r w:rsidRPr="009743F2">
        <w:rPr>
          <w:rFonts w:ascii="Arial" w:eastAsia="Calibri" w:hAnsi="Arial" w:cs="Arial"/>
          <w:bCs/>
          <w:spacing w:val="4"/>
          <w:sz w:val="20"/>
          <w:szCs w:val="20"/>
        </w:rPr>
        <w:t>w sprawie szczegółowych warunków technicznych dla znaków i sygnałów drogowych oraz urządzeń bezpieczeństwa ruchu drogowego i warunków ich umieszczania na drogach</w:t>
      </w:r>
      <w:r w:rsidRPr="009743F2">
        <w:rPr>
          <w:rFonts w:ascii="Arial" w:hAnsi="Arial" w:cs="Arial"/>
          <w:spacing w:val="4"/>
          <w:sz w:val="20"/>
          <w:szCs w:val="20"/>
        </w:rPr>
        <w:t>;</w:t>
      </w:r>
    </w:p>
    <w:p w:rsidR="00971598" w:rsidRPr="009743F2" w:rsidRDefault="00971598" w:rsidP="00971598">
      <w:pPr>
        <w:pStyle w:val="Akapitzlist"/>
        <w:widowControl/>
        <w:numPr>
          <w:ilvl w:val="0"/>
          <w:numId w:val="45"/>
        </w:numPr>
        <w:ind w:left="357" w:hanging="357"/>
        <w:jc w:val="both"/>
        <w:rPr>
          <w:rFonts w:ascii="Arial" w:eastAsiaTheme="minorEastAsia" w:hAnsi="Arial" w:cs="Arial"/>
          <w:color w:val="auto"/>
          <w:spacing w:val="4"/>
          <w:sz w:val="20"/>
          <w:szCs w:val="20"/>
        </w:rPr>
      </w:pPr>
      <w:r w:rsidRPr="009743F2">
        <w:rPr>
          <w:rFonts w:ascii="Arial" w:hAnsi="Arial" w:cs="Arial"/>
          <w:spacing w:val="4"/>
          <w:sz w:val="20"/>
          <w:szCs w:val="20"/>
        </w:rPr>
        <w:t>radaru ze znakiem/tablicą zmiennej treści (aktywną), informującego o prędkości ruchu pojazdu;</w:t>
      </w:r>
    </w:p>
    <w:p w:rsidR="00971598" w:rsidRPr="009743F2" w:rsidRDefault="00971598" w:rsidP="00971598">
      <w:pPr>
        <w:pStyle w:val="Akapitzlist"/>
        <w:widowControl/>
        <w:numPr>
          <w:ilvl w:val="0"/>
          <w:numId w:val="45"/>
        </w:numPr>
        <w:ind w:left="357" w:hanging="357"/>
        <w:jc w:val="both"/>
        <w:rPr>
          <w:rFonts w:ascii="Arial" w:hAnsi="Arial" w:cs="Arial"/>
          <w:spacing w:val="4"/>
          <w:sz w:val="20"/>
          <w:szCs w:val="20"/>
        </w:rPr>
      </w:pPr>
      <w:r w:rsidRPr="009743F2">
        <w:rPr>
          <w:rFonts w:ascii="Arial" w:eastAsia="Times New Roman" w:hAnsi="Arial" w:cs="Arial"/>
          <w:spacing w:val="4"/>
          <w:sz w:val="20"/>
          <w:szCs w:val="20"/>
        </w:rPr>
        <w:t>oznakowania aktywnego na dojeździe do przejazdu kolejowo-drogowego (szczegóły patrz wyżej);</w:t>
      </w:r>
    </w:p>
    <w:p w:rsidR="00971598" w:rsidRPr="009743F2" w:rsidRDefault="00971598" w:rsidP="00971598">
      <w:pPr>
        <w:pStyle w:val="Akapitzlist"/>
        <w:widowControl/>
        <w:numPr>
          <w:ilvl w:val="0"/>
          <w:numId w:val="45"/>
        </w:numPr>
        <w:tabs>
          <w:tab w:val="center" w:pos="709"/>
          <w:tab w:val="left" w:pos="5273"/>
        </w:tabs>
        <w:ind w:left="357" w:hanging="357"/>
        <w:jc w:val="both"/>
        <w:outlineLvl w:val="0"/>
        <w:rPr>
          <w:rFonts w:ascii="Arial" w:eastAsia="Times New Roman" w:hAnsi="Arial" w:cs="Arial"/>
          <w:spacing w:val="4"/>
          <w:sz w:val="20"/>
          <w:szCs w:val="20"/>
        </w:rPr>
      </w:pPr>
      <w:r w:rsidRPr="009743F2">
        <w:rPr>
          <w:rFonts w:ascii="Arial" w:eastAsia="Times New Roman" w:hAnsi="Arial" w:cs="Arial"/>
          <w:spacing w:val="4"/>
          <w:sz w:val="20"/>
          <w:szCs w:val="20"/>
        </w:rPr>
        <w:t xml:space="preserve">drogi na dojeździe do przejazdu </w:t>
      </w:r>
      <w:proofErr w:type="spellStart"/>
      <w:r w:rsidRPr="009743F2">
        <w:rPr>
          <w:rFonts w:ascii="Arial" w:eastAsia="Times New Roman" w:hAnsi="Arial" w:cs="Arial"/>
          <w:spacing w:val="4"/>
          <w:sz w:val="20"/>
          <w:szCs w:val="20"/>
        </w:rPr>
        <w:t>kolejowego-drogowego</w:t>
      </w:r>
      <w:proofErr w:type="spellEnd"/>
      <w:r w:rsidRPr="009743F2">
        <w:rPr>
          <w:rFonts w:ascii="Arial" w:eastAsia="Times New Roman" w:hAnsi="Arial" w:cs="Arial"/>
          <w:spacing w:val="4"/>
          <w:sz w:val="20"/>
          <w:szCs w:val="20"/>
        </w:rPr>
        <w:t xml:space="preserve"> kategorii „D” lub „C”</w:t>
      </w:r>
      <w:r w:rsidR="00930A4C" w:rsidRPr="009743F2">
        <w:rPr>
          <w:rFonts w:ascii="Arial" w:eastAsia="Times New Roman" w:hAnsi="Arial" w:cs="Arial"/>
          <w:spacing w:val="4"/>
          <w:sz w:val="20"/>
          <w:szCs w:val="20"/>
        </w:rPr>
        <w:t xml:space="preserve"> </w:t>
      </w:r>
      <w:r w:rsidRPr="009743F2">
        <w:rPr>
          <w:rFonts w:ascii="Arial" w:hAnsi="Arial" w:cs="Arial"/>
          <w:spacing w:val="4"/>
          <w:sz w:val="20"/>
          <w:szCs w:val="20"/>
        </w:rPr>
        <w:t>(jako dojazd do przejazdu kolejowo-drogowego należy rozumieć odcinek drogi o długości 30 m mierzony po osi drogi z każdej strony przejazdu kolejowo-drogowego od punktów krańcowych przejazdu zgodnie z § 3 pkt 2 rozporządzenia Ministra Infrastruktury i Rozwoju z dnia 20 października 2015 r. w</w:t>
      </w:r>
      <w:r w:rsidR="00930A4C" w:rsidRPr="009743F2">
        <w:rPr>
          <w:rFonts w:ascii="Arial" w:hAnsi="Arial" w:cs="Arial"/>
          <w:spacing w:val="4"/>
          <w:sz w:val="20"/>
          <w:szCs w:val="20"/>
        </w:rPr>
        <w:t> </w:t>
      </w:r>
      <w:r w:rsidRPr="009743F2">
        <w:rPr>
          <w:rFonts w:ascii="Arial" w:hAnsi="Arial" w:cs="Arial"/>
          <w:spacing w:val="4"/>
          <w:sz w:val="20"/>
          <w:szCs w:val="20"/>
        </w:rPr>
        <w:t xml:space="preserve">sprawie warunków technicznych, jakim powinny odpowiadać skrzyżowania linii kolejowych oraz bocznic kolejowych z drogami i ich usytuowanie (Dz. U. poz. 1744). Poprzez przebudowę/rozbudowę/budowę dojazdu do przejazdu </w:t>
      </w:r>
      <w:proofErr w:type="spellStart"/>
      <w:r w:rsidRPr="009743F2">
        <w:rPr>
          <w:rFonts w:ascii="Arial" w:hAnsi="Arial" w:cs="Arial"/>
          <w:spacing w:val="4"/>
          <w:sz w:val="20"/>
          <w:szCs w:val="20"/>
        </w:rPr>
        <w:t>kolejowego-drogowego</w:t>
      </w:r>
      <w:proofErr w:type="spellEnd"/>
      <w:r w:rsidRPr="009743F2">
        <w:rPr>
          <w:rFonts w:ascii="Arial" w:hAnsi="Arial" w:cs="Arial"/>
          <w:spacing w:val="4"/>
          <w:sz w:val="20"/>
          <w:szCs w:val="20"/>
        </w:rPr>
        <w:t xml:space="preserve"> należy rozumieć dobór optymalnych parametrów technicznych, pod względem bezpieczeństwa ruchu, dla geometrii dojazdów i dojść do przejazdów kolejowo-drogowych w konkretnej lokalizacji. Powinna ona wiązać się m.in. z: poprawą widoczności, zwłaszcza widoczności czoła pojazdu szynowego z drogi, zmianą przekroju poprzecznego pasa drogowego, np.: poszerzenie poboczy, budowa chodników, itp., przez co zwiększone zostanie bezpieczeństwo niechronionych uczestników ruchu, zachowaniem ciągłości profili drogi i przejazdu kolejowo-drogowego, poprawą geometrii skrzyżowań, zlokalizowanych niejednokrotnie bezpośrednio przed przejazdem kolejowym, które są blokowane w przypadku zamknięcia rogatek lub półrogatek przed przejazdem, poprawą szorstkości nawierzchni drogi na dojeździe do przejazdu, wykonaniem lub poprawą parametrów oświetlenia na dojazdach do przejazdów kolejowych.).</w:t>
      </w:r>
    </w:p>
    <w:p w:rsidR="00971598" w:rsidRPr="009743F2" w:rsidRDefault="00971598" w:rsidP="00971598">
      <w:pPr>
        <w:jc w:val="center"/>
        <w:rPr>
          <w:rFonts w:ascii="Arial" w:hAnsi="Arial" w:cs="Arial"/>
          <w:b/>
          <w:spacing w:val="4"/>
          <w:sz w:val="20"/>
          <w:szCs w:val="20"/>
        </w:rPr>
      </w:pPr>
    </w:p>
    <w:p w:rsidR="00971598" w:rsidRPr="009743F2" w:rsidRDefault="00971598" w:rsidP="00971598">
      <w:pPr>
        <w:jc w:val="center"/>
        <w:rPr>
          <w:rFonts w:ascii="Arial" w:hAnsi="Arial" w:cs="Arial"/>
          <w:b/>
          <w:spacing w:val="4"/>
          <w:sz w:val="20"/>
          <w:szCs w:val="20"/>
        </w:rPr>
      </w:pPr>
    </w:p>
    <w:tbl>
      <w:tblPr>
        <w:tblStyle w:val="Tabela-Siatka"/>
        <w:tblW w:w="0" w:type="auto"/>
        <w:shd w:val="clear" w:color="auto" w:fill="000000" w:themeFill="text1"/>
        <w:tblLook w:val="04A0" w:firstRow="1" w:lastRow="0" w:firstColumn="1" w:lastColumn="0" w:noHBand="0" w:noVBand="1"/>
      </w:tblPr>
      <w:tblGrid>
        <w:gridCol w:w="9109"/>
      </w:tblGrid>
      <w:tr w:rsidR="000E5193" w:rsidRPr="009743F2" w:rsidTr="000E5193">
        <w:tc>
          <w:tcPr>
            <w:tcW w:w="9210" w:type="dxa"/>
            <w:shd w:val="clear" w:color="auto" w:fill="000000" w:themeFill="text1"/>
          </w:tcPr>
          <w:p w:rsidR="00971598" w:rsidRPr="009743F2" w:rsidRDefault="00971598" w:rsidP="00971598">
            <w:pPr>
              <w:autoSpaceDE w:val="0"/>
              <w:autoSpaceDN w:val="0"/>
              <w:adjustRightInd w:val="0"/>
              <w:spacing w:before="120" w:after="120"/>
              <w:jc w:val="both"/>
              <w:rPr>
                <w:rFonts w:ascii="Arial" w:eastAsia="Calibri" w:hAnsi="Arial" w:cs="Arial"/>
                <w:b/>
                <w:color w:val="FFFFFF" w:themeColor="background1"/>
                <w:spacing w:val="4"/>
                <w:sz w:val="20"/>
                <w:szCs w:val="20"/>
              </w:rPr>
            </w:pPr>
            <w:r w:rsidRPr="009743F2">
              <w:rPr>
                <w:rFonts w:ascii="Arial" w:eastAsia="Calibri" w:hAnsi="Arial" w:cs="Arial"/>
                <w:b/>
                <w:color w:val="FFFFFF" w:themeColor="background1"/>
                <w:spacing w:val="4"/>
                <w:sz w:val="20"/>
                <w:szCs w:val="20"/>
              </w:rPr>
              <w:t>Kryterium 2 – Znaczenie zadania dla rozwoju spójnej sieci dróg publicznych na obszarze województwa</w:t>
            </w:r>
          </w:p>
        </w:tc>
      </w:tr>
    </w:tbl>
    <w:p w:rsidR="00971598" w:rsidRPr="009743F2" w:rsidRDefault="00971598" w:rsidP="00971598">
      <w:pPr>
        <w:jc w:val="center"/>
        <w:rPr>
          <w:b/>
          <w:spacing w:val="4"/>
        </w:rPr>
      </w:pPr>
    </w:p>
    <w:p w:rsidR="00971598" w:rsidRPr="009743F2" w:rsidRDefault="00971598" w:rsidP="00971598">
      <w:pPr>
        <w:pStyle w:val="Teksttreci20"/>
        <w:shd w:val="clear" w:color="auto" w:fill="auto"/>
        <w:spacing w:before="0" w:after="120" w:line="240" w:lineRule="auto"/>
        <w:ind w:firstLine="0"/>
        <w:rPr>
          <w:spacing w:val="4"/>
        </w:rPr>
      </w:pPr>
      <w:r w:rsidRPr="009743F2">
        <w:rPr>
          <w:spacing w:val="4"/>
        </w:rPr>
        <w:t xml:space="preserve">W kryterium uwzględnia się </w:t>
      </w:r>
      <w:r w:rsidR="0018679D" w:rsidRPr="009743F2">
        <w:rPr>
          <w:spacing w:val="4"/>
        </w:rPr>
        <w:t>między innymi</w:t>
      </w:r>
      <w:r w:rsidR="00EE1442" w:rsidRPr="009743F2">
        <w:rPr>
          <w:spacing w:val="4"/>
        </w:rPr>
        <w:t xml:space="preserve"> </w:t>
      </w:r>
      <w:r w:rsidRPr="009743F2">
        <w:rPr>
          <w:spacing w:val="4"/>
        </w:rPr>
        <w:t>znaczenie danej drogi objętej wnioskiem o dofinansowanie w sieci dróg publicznych (funkcja w sieci drogowej właściwa dla danej kategorii), jej „ponadlokalność” (tj. gdy droga wychodzi poza granice administracyjne jednostki samorządu terytorialnego (droga powiatowa</w:t>
      </w:r>
      <w:r w:rsidR="00741030" w:rsidRPr="009743F2">
        <w:rPr>
          <w:spacing w:val="4"/>
        </w:rPr>
        <w:t xml:space="preserve"> – </w:t>
      </w:r>
      <w:r w:rsidRPr="009743F2">
        <w:rPr>
          <w:spacing w:val="4"/>
        </w:rPr>
        <w:t xml:space="preserve">przebiega przez obszar dwóch lub więcej powiatów, droga </w:t>
      </w:r>
      <w:r w:rsidRPr="009743F2">
        <w:rPr>
          <w:spacing w:val="4"/>
        </w:rPr>
        <w:lastRenderedPageBreak/>
        <w:t xml:space="preserve">gminna </w:t>
      </w:r>
      <w:r w:rsidR="00741030" w:rsidRPr="009743F2">
        <w:rPr>
          <w:spacing w:val="4"/>
        </w:rPr>
        <w:t>–</w:t>
      </w:r>
      <w:r w:rsidRPr="009743F2">
        <w:rPr>
          <w:spacing w:val="4"/>
        </w:rPr>
        <w:t xml:space="preserve"> przebiega przez obszar dwóch lub więcej gmin); oraz powiązania z innymi drogami (tej samej, niższej bądź wyższej kategorii)</w:t>
      </w:r>
      <w:r w:rsidR="00883301" w:rsidRPr="009743F2">
        <w:rPr>
          <w:spacing w:val="4"/>
        </w:rPr>
        <w:t xml:space="preserve">, </w:t>
      </w:r>
      <w:r w:rsidR="0018679D" w:rsidRPr="009743F2">
        <w:rPr>
          <w:spacing w:val="4"/>
        </w:rPr>
        <w:t>oraz wpływ zadania na poprawę dostępności czasowej na obszarach o najwyższym wskaźniku peryferyjności czasowej.</w:t>
      </w:r>
    </w:p>
    <w:p w:rsidR="00971598" w:rsidRPr="009743F2" w:rsidRDefault="00971598" w:rsidP="00971598">
      <w:pPr>
        <w:pStyle w:val="Teksttreci20"/>
        <w:shd w:val="clear" w:color="auto" w:fill="auto"/>
        <w:spacing w:before="0" w:after="120" w:line="240" w:lineRule="auto"/>
        <w:ind w:firstLine="0"/>
        <w:rPr>
          <w:spacing w:val="4"/>
        </w:rPr>
      </w:pPr>
      <w:r w:rsidRPr="009743F2">
        <w:rPr>
          <w:spacing w:val="4"/>
        </w:rPr>
        <w:t>W przypadku gdy zadanie obejmuje więcej niż jeden odcinek drogi należy scharakteryzować każdy osobno poprzez wpisanie danych odrębnie dla każdego odcinka.</w:t>
      </w:r>
    </w:p>
    <w:tbl>
      <w:tblPr>
        <w:tblStyle w:val="Tabela-Siatka"/>
        <w:tblW w:w="0" w:type="auto"/>
        <w:shd w:val="clear" w:color="auto" w:fill="000000" w:themeFill="text1"/>
        <w:tblLook w:val="04A0" w:firstRow="1" w:lastRow="0" w:firstColumn="1" w:lastColumn="0" w:noHBand="0" w:noVBand="1"/>
      </w:tblPr>
      <w:tblGrid>
        <w:gridCol w:w="9109"/>
      </w:tblGrid>
      <w:tr w:rsidR="00910A49" w:rsidRPr="00910A49" w:rsidTr="00741030">
        <w:tc>
          <w:tcPr>
            <w:tcW w:w="9210" w:type="dxa"/>
            <w:shd w:val="clear" w:color="auto" w:fill="000000" w:themeFill="text1"/>
          </w:tcPr>
          <w:p w:rsidR="00971598" w:rsidRPr="00910A49" w:rsidRDefault="00971598" w:rsidP="00971598">
            <w:pPr>
              <w:autoSpaceDE w:val="0"/>
              <w:autoSpaceDN w:val="0"/>
              <w:adjustRightInd w:val="0"/>
              <w:spacing w:before="120" w:after="120"/>
              <w:jc w:val="both"/>
              <w:rPr>
                <w:rFonts w:ascii="Arial" w:eastAsia="Calibri" w:hAnsi="Arial" w:cs="Arial"/>
                <w:b/>
                <w:color w:val="auto"/>
                <w:spacing w:val="4"/>
                <w:sz w:val="20"/>
                <w:szCs w:val="20"/>
              </w:rPr>
            </w:pPr>
            <w:r w:rsidRPr="00910A49">
              <w:rPr>
                <w:rFonts w:ascii="Arial" w:eastAsia="Calibri" w:hAnsi="Arial" w:cs="Arial"/>
                <w:b/>
                <w:color w:val="auto"/>
                <w:spacing w:val="4"/>
                <w:sz w:val="20"/>
                <w:szCs w:val="20"/>
              </w:rPr>
              <w:t>Kryterium 3 – Wpływ zadania na poprawę dostępności komunikacyjnej w szczególności obszarów wiejskich, lokalnych ośrodków gospodarczych, instytucji publicznych</w:t>
            </w:r>
            <w:r w:rsidR="00B16EBB" w:rsidRPr="00910A49">
              <w:rPr>
                <w:rFonts w:ascii="Arial" w:eastAsia="Calibri" w:hAnsi="Arial" w:cs="Arial"/>
                <w:b/>
                <w:color w:val="auto"/>
                <w:spacing w:val="4"/>
                <w:sz w:val="20"/>
                <w:szCs w:val="20"/>
              </w:rPr>
              <w:t>,</w:t>
            </w:r>
            <w:r w:rsidR="0029222D" w:rsidRPr="00910A49">
              <w:rPr>
                <w:rFonts w:ascii="Arial" w:eastAsia="Calibri" w:hAnsi="Arial" w:cs="Arial"/>
                <w:b/>
                <w:color w:val="auto"/>
                <w:spacing w:val="4"/>
                <w:sz w:val="20"/>
                <w:szCs w:val="20"/>
              </w:rPr>
              <w:t xml:space="preserve"> inwestycji mieszkaniowych realizowanych w wyniku przyjęty</w:t>
            </w:r>
            <w:r w:rsidR="00910A49">
              <w:rPr>
                <w:rFonts w:ascii="Arial" w:eastAsia="Calibri" w:hAnsi="Arial" w:cs="Arial"/>
                <w:b/>
                <w:color w:val="auto"/>
                <w:spacing w:val="4"/>
                <w:sz w:val="20"/>
                <w:szCs w:val="20"/>
              </w:rPr>
              <w:t>ch rządowych programów społeczno</w:t>
            </w:r>
            <w:r w:rsidR="0029222D" w:rsidRPr="00910A49">
              <w:rPr>
                <w:rFonts w:ascii="Arial" w:eastAsia="Calibri" w:hAnsi="Arial" w:cs="Arial"/>
                <w:b/>
                <w:color w:val="auto"/>
                <w:spacing w:val="4"/>
                <w:sz w:val="20"/>
                <w:szCs w:val="20"/>
              </w:rPr>
              <w:t>-gospodarczych</w:t>
            </w:r>
            <w:r w:rsidRPr="00910A49">
              <w:rPr>
                <w:rFonts w:ascii="Arial" w:eastAsia="Calibri" w:hAnsi="Arial" w:cs="Arial"/>
                <w:b/>
                <w:color w:val="auto"/>
                <w:spacing w:val="4"/>
                <w:sz w:val="20"/>
                <w:szCs w:val="20"/>
              </w:rPr>
              <w:t xml:space="preserve"> oraz </w:t>
            </w:r>
            <w:r w:rsidR="00910A49" w:rsidRPr="00910A49">
              <w:rPr>
                <w:rFonts w:ascii="Arial" w:eastAsia="Calibri" w:hAnsi="Arial" w:cs="Arial"/>
                <w:b/>
                <w:color w:val="auto"/>
                <w:spacing w:val="4"/>
                <w:sz w:val="20"/>
                <w:szCs w:val="20"/>
              </w:rPr>
              <w:t xml:space="preserve">inwestycji </w:t>
            </w:r>
            <w:r w:rsidRPr="00910A49">
              <w:rPr>
                <w:rFonts w:ascii="Arial" w:eastAsia="Calibri" w:hAnsi="Arial" w:cs="Arial"/>
                <w:b/>
                <w:color w:val="auto"/>
                <w:spacing w:val="4"/>
                <w:sz w:val="20"/>
                <w:szCs w:val="20"/>
              </w:rPr>
              <w:t>istotnych dla sprawnej realizacji zadań państwa o kluczowym znaczeniu dla bezpieczeństwa obywateli, i dla transportu zbiorowego.</w:t>
            </w:r>
          </w:p>
        </w:tc>
      </w:tr>
    </w:tbl>
    <w:p w:rsidR="00971598" w:rsidRPr="00910A49" w:rsidRDefault="00971598" w:rsidP="00971598">
      <w:pPr>
        <w:jc w:val="center"/>
        <w:rPr>
          <w:b/>
          <w:color w:val="auto"/>
          <w:spacing w:val="4"/>
        </w:rPr>
      </w:pPr>
    </w:p>
    <w:p w:rsidR="00B16EBB" w:rsidRDefault="00971598" w:rsidP="00971598">
      <w:pPr>
        <w:pStyle w:val="Teksttreci20"/>
        <w:shd w:val="clear" w:color="auto" w:fill="auto"/>
        <w:spacing w:before="0" w:after="120" w:line="240" w:lineRule="auto"/>
        <w:ind w:firstLine="0"/>
        <w:rPr>
          <w:spacing w:val="4"/>
        </w:rPr>
      </w:pPr>
      <w:r w:rsidRPr="00910A49">
        <w:rPr>
          <w:color w:val="auto"/>
          <w:spacing w:val="4"/>
        </w:rPr>
        <w:t xml:space="preserve">W kryterium uwzględnia się </w:t>
      </w:r>
      <w:r w:rsidR="0018679D" w:rsidRPr="00910A49">
        <w:rPr>
          <w:color w:val="auto"/>
          <w:spacing w:val="4"/>
        </w:rPr>
        <w:t>w szczególności</w:t>
      </w:r>
      <w:r w:rsidR="00EE1442" w:rsidRPr="00910A49">
        <w:rPr>
          <w:color w:val="auto"/>
          <w:spacing w:val="4"/>
        </w:rPr>
        <w:t xml:space="preserve"> </w:t>
      </w:r>
      <w:r w:rsidRPr="00910A49">
        <w:rPr>
          <w:color w:val="auto"/>
          <w:spacing w:val="4"/>
        </w:rPr>
        <w:t>specyfikę danego województwa i wynikające z niej potrzeby w zakresie poprawy dostępności komunikacyjnej</w:t>
      </w:r>
      <w:r w:rsidR="00883301" w:rsidRPr="00910A49">
        <w:rPr>
          <w:color w:val="auto"/>
          <w:spacing w:val="4"/>
        </w:rPr>
        <w:t xml:space="preserve"> </w:t>
      </w:r>
      <w:r w:rsidR="0018679D" w:rsidRPr="00910A49">
        <w:rPr>
          <w:color w:val="auto"/>
          <w:spacing w:val="4"/>
        </w:rPr>
        <w:t>w szczególności do</w:t>
      </w:r>
      <w:r w:rsidR="00B16EBB" w:rsidRPr="00910A49">
        <w:rPr>
          <w:color w:val="auto"/>
          <w:spacing w:val="4"/>
        </w:rPr>
        <w:t xml:space="preserve"> </w:t>
      </w:r>
      <w:r w:rsidR="00B16EBB" w:rsidRPr="00910A49">
        <w:rPr>
          <w:color w:val="auto"/>
        </w:rPr>
        <w:t xml:space="preserve">nieruchomości, na których są realizowane inwestycje mieszkaniowe w wyniku przyjętych rządowych programów społeczno-gospodarczych, </w:t>
      </w:r>
      <w:r w:rsidR="00B16EBB" w:rsidRPr="00AC23D4">
        <w:t>do instytucji publicznych i</w:t>
      </w:r>
      <w:r w:rsidR="00B16EBB">
        <w:t xml:space="preserve"> świadczących usługi publiczne, </w:t>
      </w:r>
      <w:r w:rsidR="00B16EBB" w:rsidRPr="00AC23D4">
        <w:t>w szczególności w zakresie z</w:t>
      </w:r>
      <w:r w:rsidR="00B16EBB">
        <w:t>drowia</w:t>
      </w:r>
      <w:r w:rsidR="00B16EBB" w:rsidRPr="00AC23D4">
        <w:t>, instytucji istotnych dla sprawnej realizacji zadań państwa o kluczowym znaczeniu dla bezpieczeństwa obywateli oraz do lokalnych ośrodków gospodarczych, dostępności komunikacyjnej na obszarach wiejskich oraz poprawę infrastruktury drogowej wykorzystywanej na potrzeby transportu zbiorowego</w:t>
      </w:r>
      <w:r w:rsidR="00B16EBB">
        <w:t>.</w:t>
      </w:r>
      <w:r w:rsidR="0018679D" w:rsidRPr="009743F2">
        <w:rPr>
          <w:spacing w:val="4"/>
        </w:rPr>
        <w:t xml:space="preserve"> </w:t>
      </w:r>
    </w:p>
    <w:p w:rsidR="00971598" w:rsidRPr="009743F2" w:rsidRDefault="00971598" w:rsidP="00971598">
      <w:pPr>
        <w:pStyle w:val="Teksttreci20"/>
        <w:shd w:val="clear" w:color="auto" w:fill="auto"/>
        <w:spacing w:before="0" w:after="120" w:line="240" w:lineRule="auto"/>
        <w:ind w:firstLine="0"/>
        <w:rPr>
          <w:spacing w:val="4"/>
        </w:rPr>
      </w:pPr>
      <w:r w:rsidRPr="009743F2">
        <w:rPr>
          <w:spacing w:val="4"/>
        </w:rPr>
        <w:t>W przypadku gdy zadanie obejmuje więcej niż jeden odcinek drogi należy scharakteryzować każdy osobno poprzez wpisanie danych odrębnie dla każdego odcinka.</w:t>
      </w:r>
    </w:p>
    <w:p w:rsidR="00971598" w:rsidRPr="009743F2" w:rsidRDefault="00971598" w:rsidP="00971598">
      <w:pPr>
        <w:jc w:val="center"/>
        <w:rPr>
          <w:b/>
          <w:spacing w:val="4"/>
        </w:rPr>
      </w:pPr>
    </w:p>
    <w:tbl>
      <w:tblPr>
        <w:tblStyle w:val="Tabela-Siatka"/>
        <w:tblW w:w="0" w:type="auto"/>
        <w:shd w:val="clear" w:color="auto" w:fill="000000" w:themeFill="text1"/>
        <w:tblLook w:val="04A0" w:firstRow="1" w:lastRow="0" w:firstColumn="1" w:lastColumn="0" w:noHBand="0" w:noVBand="1"/>
      </w:tblPr>
      <w:tblGrid>
        <w:gridCol w:w="9109"/>
      </w:tblGrid>
      <w:tr w:rsidR="0054033B" w:rsidRPr="009743F2" w:rsidTr="0054033B">
        <w:tc>
          <w:tcPr>
            <w:tcW w:w="9210" w:type="dxa"/>
            <w:shd w:val="clear" w:color="auto" w:fill="000000" w:themeFill="text1"/>
          </w:tcPr>
          <w:p w:rsidR="00714C87" w:rsidRPr="009743F2" w:rsidRDefault="0054033B">
            <w:pPr>
              <w:autoSpaceDE w:val="0"/>
              <w:autoSpaceDN w:val="0"/>
              <w:adjustRightInd w:val="0"/>
              <w:spacing w:before="120" w:after="120"/>
              <w:jc w:val="both"/>
              <w:rPr>
                <w:rFonts w:ascii="Arial" w:eastAsia="Calibri" w:hAnsi="Arial" w:cs="Arial"/>
                <w:b/>
                <w:color w:val="FFFFFF" w:themeColor="background1"/>
                <w:spacing w:val="4"/>
                <w:sz w:val="20"/>
                <w:szCs w:val="20"/>
              </w:rPr>
            </w:pPr>
            <w:r w:rsidRPr="009743F2">
              <w:rPr>
                <w:rFonts w:ascii="Arial" w:eastAsia="Calibri" w:hAnsi="Arial" w:cs="Arial"/>
                <w:b/>
                <w:color w:val="FFFFFF" w:themeColor="background1"/>
                <w:spacing w:val="4"/>
                <w:sz w:val="20"/>
                <w:szCs w:val="20"/>
              </w:rPr>
              <w:t>Kryterium 5 – Kontynuacja zadania.</w:t>
            </w:r>
          </w:p>
        </w:tc>
      </w:tr>
    </w:tbl>
    <w:p w:rsidR="0054033B" w:rsidRPr="009743F2" w:rsidRDefault="0054033B" w:rsidP="0054033B">
      <w:pPr>
        <w:jc w:val="center"/>
        <w:rPr>
          <w:rFonts w:ascii="Arial" w:hAnsi="Arial" w:cs="Arial"/>
          <w:b/>
          <w:spacing w:val="4"/>
          <w:sz w:val="20"/>
          <w:szCs w:val="20"/>
        </w:rPr>
      </w:pPr>
    </w:p>
    <w:p w:rsidR="00971598" w:rsidRPr="009743F2" w:rsidRDefault="00971598" w:rsidP="00971598">
      <w:pPr>
        <w:pStyle w:val="Teksttreci20"/>
        <w:shd w:val="clear" w:color="auto" w:fill="auto"/>
        <w:spacing w:before="0" w:after="120" w:line="240" w:lineRule="auto"/>
        <w:ind w:firstLine="0"/>
        <w:rPr>
          <w:spacing w:val="4"/>
        </w:rPr>
      </w:pPr>
      <w:r w:rsidRPr="009743F2">
        <w:rPr>
          <w:spacing w:val="4"/>
        </w:rPr>
        <w:t>W kryterium uwzględnia się ciągłość zadania objętego wnioskiem ( zamykanie ciągu lub cały ciąg drogi bądź kontynuacja wcześniejszych zadań na danym ciągu) oraz rodzaj inwestycji zrealizowanych na pozostałych odcinkach ciągu. W tym przypadku wymagane jest dołączenie dokumentu potwierdzającego realizację inwestycji na ciągu drogowym nie wcześniej niż 3 lata od dnia złożenia wniosku (niezależnie od źródła finansowania).</w:t>
      </w:r>
    </w:p>
    <w:p w:rsidR="00971598" w:rsidRPr="009743F2" w:rsidRDefault="00971598" w:rsidP="00971598">
      <w:pPr>
        <w:pStyle w:val="Teksttreci20"/>
        <w:shd w:val="clear" w:color="auto" w:fill="auto"/>
        <w:spacing w:before="0" w:after="120" w:line="240" w:lineRule="auto"/>
        <w:ind w:firstLine="0"/>
        <w:rPr>
          <w:spacing w:val="4"/>
        </w:rPr>
      </w:pPr>
      <w:r w:rsidRPr="009743F2">
        <w:rPr>
          <w:spacing w:val="4"/>
        </w:rPr>
        <w:t>Przedmiotem wniosku może być również kontynuowanie inwestycji realizowanych choć niezakończonych na dzień składania wniosku o dofinansowanie. W takim przypadku, jako potwierdzenie kontynuacji, akceptowane są również następujące dokumenty:</w:t>
      </w:r>
    </w:p>
    <w:p w:rsidR="00971598" w:rsidRPr="009743F2" w:rsidRDefault="00971598" w:rsidP="00971598">
      <w:pPr>
        <w:pStyle w:val="Teksttreci20"/>
        <w:numPr>
          <w:ilvl w:val="0"/>
          <w:numId w:val="4"/>
        </w:numPr>
        <w:shd w:val="clear" w:color="auto" w:fill="auto"/>
        <w:tabs>
          <w:tab w:val="left" w:pos="358"/>
        </w:tabs>
        <w:spacing w:before="0" w:after="120" w:line="240" w:lineRule="auto"/>
        <w:ind w:left="357" w:hanging="357"/>
        <w:rPr>
          <w:spacing w:val="4"/>
        </w:rPr>
      </w:pPr>
      <w:r w:rsidRPr="009743F2">
        <w:rPr>
          <w:spacing w:val="4"/>
        </w:rPr>
        <w:t>protokół odbioru robót,</w:t>
      </w:r>
    </w:p>
    <w:p w:rsidR="00971598" w:rsidRPr="009743F2" w:rsidRDefault="00971598" w:rsidP="00971598">
      <w:pPr>
        <w:pStyle w:val="Teksttreci20"/>
        <w:numPr>
          <w:ilvl w:val="0"/>
          <w:numId w:val="4"/>
        </w:numPr>
        <w:shd w:val="clear" w:color="auto" w:fill="auto"/>
        <w:tabs>
          <w:tab w:val="left" w:pos="358"/>
        </w:tabs>
        <w:spacing w:before="0" w:after="120" w:line="240" w:lineRule="auto"/>
        <w:ind w:left="357" w:hanging="357"/>
        <w:rPr>
          <w:spacing w:val="4"/>
        </w:rPr>
      </w:pPr>
      <w:r w:rsidRPr="009743F2">
        <w:rPr>
          <w:spacing w:val="4"/>
        </w:rPr>
        <w:t>kopia umowy z wykonawcą wraz z kopią protokołu przekazania placu budowy lub dziennika budowy z wpisami dokumentującymi rozpoczęcie realizacji inwestycji,</w:t>
      </w:r>
    </w:p>
    <w:p w:rsidR="00971598" w:rsidRPr="009743F2" w:rsidRDefault="00971598" w:rsidP="00971598">
      <w:pPr>
        <w:pStyle w:val="Teksttreci20"/>
        <w:numPr>
          <w:ilvl w:val="0"/>
          <w:numId w:val="4"/>
        </w:numPr>
        <w:shd w:val="clear" w:color="auto" w:fill="auto"/>
        <w:spacing w:before="0" w:after="120" w:line="240" w:lineRule="auto"/>
        <w:ind w:left="357" w:hanging="357"/>
        <w:rPr>
          <w:spacing w:val="4"/>
        </w:rPr>
      </w:pPr>
      <w:r w:rsidRPr="009743F2">
        <w:rPr>
          <w:spacing w:val="4"/>
        </w:rPr>
        <w:t>informacja o tym, że inwestycja realizowana jest/była w ramach poprzednich edycji Narodowego Programu Przebudowy Dróg Lokalnych lub Programu rozwoju gminnej i powiatowej infrastruktury drogowej na lata 2016-2019 wraz ze wskazaniem daty i numeru umowy o</w:t>
      </w:r>
      <w:r w:rsidR="0054033B" w:rsidRPr="009743F2">
        <w:rPr>
          <w:spacing w:val="4"/>
        </w:rPr>
        <w:t> </w:t>
      </w:r>
      <w:r w:rsidRPr="009743F2">
        <w:rPr>
          <w:spacing w:val="4"/>
        </w:rPr>
        <w:t>udzielenie dotacji na jej realizację.</w:t>
      </w:r>
    </w:p>
    <w:p w:rsidR="00971598" w:rsidRPr="009743F2" w:rsidRDefault="00971598" w:rsidP="00971598">
      <w:pPr>
        <w:pStyle w:val="Teksttreci20"/>
        <w:shd w:val="clear" w:color="auto" w:fill="auto"/>
        <w:spacing w:before="0" w:after="120" w:line="240" w:lineRule="auto"/>
        <w:ind w:firstLine="0"/>
        <w:rPr>
          <w:spacing w:val="4"/>
        </w:rPr>
      </w:pPr>
      <w:r w:rsidRPr="009743F2">
        <w:rPr>
          <w:spacing w:val="4"/>
        </w:rPr>
        <w:t>W przypadku gdy zadanie obejmuje więcej niż jeden odcinek drogi należy scharakteryzować każdy osobno poprzez wpisanie danych odrębnie dla każdego odcinka.</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 xml:space="preserve">pkt 13 </w:t>
      </w:r>
      <w:r w:rsidR="005D6C49" w:rsidRPr="009743F2">
        <w:rPr>
          <w:spacing w:val="4"/>
        </w:rPr>
        <w:t>–</w:t>
      </w:r>
      <w:r w:rsidRPr="009743F2">
        <w:rPr>
          <w:spacing w:val="4"/>
        </w:rPr>
        <w:t xml:space="preserve"> należy podać wyszczególnione dane identyfikujące wnioskodawcę oraz dane dotyczące rachunku bankowego, a ponadto </w:t>
      </w:r>
      <w:r w:rsidR="005D6C49" w:rsidRPr="009743F2">
        <w:rPr>
          <w:spacing w:val="4"/>
        </w:rPr>
        <w:t>–</w:t>
      </w:r>
      <w:r w:rsidRPr="009743F2">
        <w:rPr>
          <w:spacing w:val="4"/>
        </w:rPr>
        <w:t xml:space="preserve"> wskazać osoby upoważnione przez wnioskodawcę do udzielania komisji wyjaśnień, wraz z danymi kontaktowymi (imię i nazwisko, numer telefonu i faxu, adres e-mail).</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 xml:space="preserve">pkt 14 </w:t>
      </w:r>
      <w:r w:rsidR="005D6C49" w:rsidRPr="009743F2">
        <w:rPr>
          <w:spacing w:val="4"/>
        </w:rPr>
        <w:t>–</w:t>
      </w:r>
      <w:r w:rsidRPr="009743F2">
        <w:rPr>
          <w:spacing w:val="4"/>
        </w:rPr>
        <w:t xml:space="preserve"> oświadczenie wnioskodawcy obejmuje m.in. wyszczególnienie załączników, których dołączenie do wniosku jest wymagane (w kratkach po prawej stronie należy postawić znak „</w:t>
      </w:r>
      <w:r w:rsidR="008D366C" w:rsidRPr="009743F2">
        <w:rPr>
          <w:spacing w:val="4"/>
        </w:rPr>
        <w:t>x</w:t>
      </w:r>
      <w:r w:rsidRPr="009743F2">
        <w:rPr>
          <w:spacing w:val="4"/>
        </w:rPr>
        <w:t>” przy pozycji opisującej załączony dokument). Składane dokumenty powinny jednoznacznie wskazywać, iż dotyczą zadania realizowanego w ramach wniosku oraz zakresu prac przewidzianych do wykonania.</w:t>
      </w:r>
    </w:p>
    <w:p w:rsidR="00971598" w:rsidRPr="009743F2" w:rsidRDefault="00971598" w:rsidP="00971598">
      <w:pPr>
        <w:pStyle w:val="Teksttreci20"/>
        <w:shd w:val="clear" w:color="auto" w:fill="auto"/>
        <w:spacing w:before="0" w:after="120" w:line="240" w:lineRule="auto"/>
        <w:ind w:left="567" w:firstLine="0"/>
        <w:rPr>
          <w:spacing w:val="4"/>
        </w:rPr>
      </w:pPr>
      <w:r w:rsidRPr="009743F2">
        <w:rPr>
          <w:spacing w:val="4"/>
        </w:rPr>
        <w:lastRenderedPageBreak/>
        <w:t>Załącznik w postaci mapy poglądowej powinien zawierać informacje i obrazować lokalizację odcinka drogi objętego zadaniem na tle sieci dróg i pokazywać istotne punkty, do których wnioskodawca odnosi się we wniosku w ramach opisu poszczególnych kryteriów oceny (kryterium 2, 3 i 5).</w:t>
      </w:r>
    </w:p>
    <w:p w:rsidR="00971598" w:rsidRPr="009743F2" w:rsidRDefault="00971598" w:rsidP="00971598">
      <w:pPr>
        <w:pStyle w:val="Teksttreci20"/>
        <w:shd w:val="clear" w:color="auto" w:fill="auto"/>
        <w:spacing w:before="0" w:after="120" w:line="240" w:lineRule="auto"/>
        <w:ind w:left="567" w:firstLine="0"/>
        <w:rPr>
          <w:spacing w:val="4"/>
        </w:rPr>
      </w:pPr>
      <w:r w:rsidRPr="009743F2">
        <w:rPr>
          <w:spacing w:val="4"/>
        </w:rPr>
        <w:t>W przypadku, gdy wniosek dotyczy zadania w zakresie budowy</w:t>
      </w:r>
      <w:r w:rsidR="003928F4" w:rsidRPr="009743F2">
        <w:rPr>
          <w:spacing w:val="4"/>
        </w:rPr>
        <w:t>, rozbudowy</w:t>
      </w:r>
      <w:r w:rsidRPr="009743F2">
        <w:rPr>
          <w:spacing w:val="4"/>
        </w:rPr>
        <w:t xml:space="preserve"> lub przebudowy konieczne jest dołączenie projektu zagospodarowania terenu wraz z przekrojami poprzecznymi pasa drogowego w liniach rozgraniczających z wykazaniem wszystkich elementów drogi (przekroje należy wykonać w miejscach charakterystycznych a miejsca ich wykonania zaznaczyć na projekcie zagospodarowania terenu).</w:t>
      </w:r>
    </w:p>
    <w:p w:rsidR="00971598" w:rsidRPr="009743F2" w:rsidRDefault="00971598" w:rsidP="00971598">
      <w:pPr>
        <w:pStyle w:val="Teksttreci20"/>
        <w:shd w:val="clear" w:color="auto" w:fill="auto"/>
        <w:spacing w:before="0" w:after="120" w:line="240" w:lineRule="auto"/>
        <w:ind w:left="567" w:firstLine="0"/>
        <w:rPr>
          <w:spacing w:val="4"/>
        </w:rPr>
      </w:pPr>
      <w:r w:rsidRPr="009743F2">
        <w:rPr>
          <w:spacing w:val="4"/>
        </w:rPr>
        <w:t>Projekt zagospodarowania terenu</w:t>
      </w:r>
      <w:r w:rsidR="003928F4" w:rsidRPr="009743F2">
        <w:rPr>
          <w:spacing w:val="4"/>
        </w:rPr>
        <w:t xml:space="preserve"> oraz przekroje</w:t>
      </w:r>
      <w:r w:rsidRPr="009743F2">
        <w:rPr>
          <w:spacing w:val="4"/>
        </w:rPr>
        <w:t xml:space="preserve"> powin</w:t>
      </w:r>
      <w:r w:rsidR="003928F4" w:rsidRPr="009743F2">
        <w:rPr>
          <w:spacing w:val="4"/>
        </w:rPr>
        <w:t>ny</w:t>
      </w:r>
      <w:r w:rsidRPr="009743F2">
        <w:rPr>
          <w:spacing w:val="4"/>
        </w:rPr>
        <w:t xml:space="preserve"> być wykonan</w:t>
      </w:r>
      <w:r w:rsidR="003928F4" w:rsidRPr="009743F2">
        <w:rPr>
          <w:spacing w:val="4"/>
        </w:rPr>
        <w:t>e</w:t>
      </w:r>
      <w:r w:rsidRPr="009743F2">
        <w:rPr>
          <w:spacing w:val="4"/>
        </w:rPr>
        <w:t xml:space="preserve"> zgodnie z</w:t>
      </w:r>
      <w:r w:rsidR="003928F4" w:rsidRPr="009743F2">
        <w:rPr>
          <w:spacing w:val="4"/>
        </w:rPr>
        <w:t> </w:t>
      </w:r>
      <w:r w:rsidRPr="009743F2">
        <w:rPr>
          <w:spacing w:val="4"/>
        </w:rPr>
        <w:t>rozporządzeniem Ministra Transportu, Budownictwa i Gospodarki Morskiej z dnia 25</w:t>
      </w:r>
      <w:r w:rsidR="003928F4" w:rsidRPr="009743F2">
        <w:rPr>
          <w:spacing w:val="4"/>
        </w:rPr>
        <w:t> </w:t>
      </w:r>
      <w:r w:rsidRPr="009743F2">
        <w:rPr>
          <w:spacing w:val="4"/>
        </w:rPr>
        <w:t xml:space="preserve">kwietnia 2012 r. w sprawie szczegółowego zakresu i formy projektu budowlanego (Dz. U. poz. 462, z </w:t>
      </w:r>
      <w:proofErr w:type="spellStart"/>
      <w:r w:rsidRPr="009743F2">
        <w:rPr>
          <w:spacing w:val="4"/>
        </w:rPr>
        <w:t>późn</w:t>
      </w:r>
      <w:proofErr w:type="spellEnd"/>
      <w:r w:rsidRPr="009743F2">
        <w:rPr>
          <w:spacing w:val="4"/>
        </w:rPr>
        <w:t>. zm.). W</w:t>
      </w:r>
      <w:r w:rsidR="003928F4" w:rsidRPr="009743F2">
        <w:rPr>
          <w:spacing w:val="4"/>
        </w:rPr>
        <w:t> </w:t>
      </w:r>
      <w:r w:rsidRPr="009743F2">
        <w:rPr>
          <w:spacing w:val="4"/>
        </w:rPr>
        <w:t xml:space="preserve">przypadku zadań niewymagających uzyskania decyzji o pozwoleniu na budowę lub decyzji </w:t>
      </w:r>
      <w:r w:rsidR="003928F4" w:rsidRPr="009743F2">
        <w:rPr>
          <w:spacing w:val="4"/>
        </w:rPr>
        <w:t>o zezwoleniu na realizację inwestycji drogowej</w:t>
      </w:r>
      <w:r w:rsidRPr="009743F2">
        <w:rPr>
          <w:spacing w:val="4"/>
        </w:rPr>
        <w:t xml:space="preserve"> projekt nie musi być wykonany na aktualnej mapie do celów projektowych. Może być wykonany na kopii aktualnej mapy zasadniczej lub mapy jednostkowej przyjętej do państwowego zasobu geodezyjnego i</w:t>
      </w:r>
      <w:r w:rsidR="003928F4" w:rsidRPr="009743F2">
        <w:rPr>
          <w:spacing w:val="4"/>
        </w:rPr>
        <w:t> </w:t>
      </w:r>
      <w:r w:rsidRPr="009743F2">
        <w:rPr>
          <w:spacing w:val="4"/>
        </w:rPr>
        <w:t>kartograficznego.</w:t>
      </w:r>
    </w:p>
    <w:p w:rsidR="00971598" w:rsidRPr="009743F2" w:rsidRDefault="00971598" w:rsidP="00971598">
      <w:pPr>
        <w:pStyle w:val="Teksttreci20"/>
        <w:shd w:val="clear" w:color="auto" w:fill="auto"/>
        <w:spacing w:before="0" w:after="120" w:line="240" w:lineRule="auto"/>
        <w:ind w:left="567" w:firstLine="0"/>
        <w:rPr>
          <w:spacing w:val="4"/>
        </w:rPr>
      </w:pPr>
      <w:r w:rsidRPr="009743F2">
        <w:rPr>
          <w:spacing w:val="4"/>
        </w:rPr>
        <w:t>W przypadku, gdy wniosek obejmuje zadanie</w:t>
      </w:r>
      <w:r w:rsidR="003928F4" w:rsidRPr="009743F2">
        <w:rPr>
          <w:spacing w:val="4"/>
        </w:rPr>
        <w:t>,</w:t>
      </w:r>
      <w:r w:rsidRPr="009743F2">
        <w:rPr>
          <w:spacing w:val="4"/>
        </w:rPr>
        <w:t xml:space="preserve"> dla którego uzyskano zgodę na odstępstwo od przepisów techniczno-budowlanych, należy dołączyć kopię </w:t>
      </w:r>
      <w:r w:rsidR="003928F4" w:rsidRPr="009743F2">
        <w:rPr>
          <w:spacing w:val="4"/>
        </w:rPr>
        <w:t>postanowienia właściwego organu administracji architektoniczno-budowlanej</w:t>
      </w:r>
      <w:r w:rsidRPr="009743F2">
        <w:rPr>
          <w:spacing w:val="4"/>
        </w:rPr>
        <w:t>.</w:t>
      </w:r>
    </w:p>
    <w:p w:rsidR="00971598" w:rsidRPr="009743F2" w:rsidRDefault="00971598" w:rsidP="00971598">
      <w:pPr>
        <w:pStyle w:val="Teksttreci20"/>
        <w:shd w:val="clear" w:color="auto" w:fill="auto"/>
        <w:spacing w:before="0" w:after="120" w:line="240" w:lineRule="auto"/>
        <w:ind w:left="567" w:firstLine="0"/>
        <w:rPr>
          <w:spacing w:val="4"/>
        </w:rPr>
      </w:pPr>
      <w:r w:rsidRPr="009743F2">
        <w:rPr>
          <w:spacing w:val="4"/>
        </w:rPr>
        <w:t>Obligatoryjnym jest załącz</w:t>
      </w:r>
      <w:r w:rsidR="003928F4" w:rsidRPr="009743F2">
        <w:rPr>
          <w:spacing w:val="4"/>
        </w:rPr>
        <w:t>e</w:t>
      </w:r>
      <w:r w:rsidRPr="009743F2">
        <w:rPr>
          <w:spacing w:val="4"/>
        </w:rPr>
        <w:t xml:space="preserve">nie projektu stałej organizacji ruchu. Obowiązek powyższy wynika z </w:t>
      </w:r>
      <w:r w:rsidR="003928F4" w:rsidRPr="009743F2">
        <w:rPr>
          <w:spacing w:val="4"/>
        </w:rPr>
        <w:t xml:space="preserve">§ 2 ust. 1a </w:t>
      </w:r>
      <w:r w:rsidRPr="009743F2">
        <w:rPr>
          <w:spacing w:val="4"/>
        </w:rPr>
        <w:t xml:space="preserve">rozporządzenia Ministra Infrastruktury i Budownictwa z dnia </w:t>
      </w:r>
      <w:r w:rsidR="003928F4" w:rsidRPr="009743F2">
        <w:rPr>
          <w:spacing w:val="4"/>
        </w:rPr>
        <w:t>23 września 2003</w:t>
      </w:r>
      <w:r w:rsidRPr="009743F2">
        <w:rPr>
          <w:spacing w:val="4"/>
        </w:rPr>
        <w:t xml:space="preserve"> r. w sprawie szczegółowych warunków zarządzania ruchem na drogach oraz wykonywania nadzoru nad tym zarządzaniem</w:t>
      </w:r>
      <w:r w:rsidR="003928F4" w:rsidRPr="009743F2">
        <w:rPr>
          <w:spacing w:val="4"/>
        </w:rPr>
        <w:t xml:space="preserve"> (Dz. U. z 2017 r. poz. 784)</w:t>
      </w:r>
      <w:r w:rsidRPr="009743F2">
        <w:rPr>
          <w:spacing w:val="4"/>
        </w:rPr>
        <w:t>, zgodnie z którym „</w:t>
      </w:r>
      <w:r w:rsidR="003928F4" w:rsidRPr="009743F2">
        <w:rPr>
          <w:spacing w:val="4"/>
        </w:rPr>
        <w:t>p</w:t>
      </w:r>
      <w:r w:rsidRPr="009743F2">
        <w:rPr>
          <w:spacing w:val="4"/>
        </w:rPr>
        <w:t>rojekt stałej albo zmiennej organizacji ruchu sporządza się przed wszczęciem postępowania w sprawie wydania decyzji o zezwoleniu na realizację inwestycji drogowej, decyzji o pozwoleniu na budowę albo przed zgłoszeniem wykonywania robót budowlanych.”</w:t>
      </w:r>
    </w:p>
    <w:p w:rsidR="00971598" w:rsidRPr="009743F2" w:rsidRDefault="00971598" w:rsidP="00971598">
      <w:pPr>
        <w:pStyle w:val="Teksttreci20"/>
        <w:shd w:val="clear" w:color="auto" w:fill="auto"/>
        <w:spacing w:before="0" w:after="120" w:line="240" w:lineRule="auto"/>
        <w:ind w:left="567" w:firstLine="0"/>
        <w:rPr>
          <w:spacing w:val="4"/>
        </w:rPr>
      </w:pPr>
      <w:r w:rsidRPr="009743F2">
        <w:rPr>
          <w:spacing w:val="4"/>
        </w:rPr>
        <w:t>W przypadku</w:t>
      </w:r>
      <w:r w:rsidR="003928F4" w:rsidRPr="009743F2">
        <w:rPr>
          <w:spacing w:val="4"/>
        </w:rPr>
        <w:t>, gdy</w:t>
      </w:r>
      <w:r w:rsidRPr="009743F2">
        <w:rPr>
          <w:spacing w:val="4"/>
        </w:rPr>
        <w:t xml:space="preserve"> wniosek dotyczy zadania</w:t>
      </w:r>
      <w:r w:rsidR="003928F4" w:rsidRPr="009743F2">
        <w:rPr>
          <w:spacing w:val="4"/>
        </w:rPr>
        <w:t>,</w:t>
      </w:r>
      <w:r w:rsidRPr="009743F2">
        <w:rPr>
          <w:spacing w:val="4"/>
        </w:rPr>
        <w:t xml:space="preserve"> w wyniku realizacji którego stała organizacja ruchu nie ulega zmianie, należy dołączyć obowiązującą</w:t>
      </w:r>
      <w:r w:rsidR="003928F4" w:rsidRPr="009743F2">
        <w:rPr>
          <w:spacing w:val="4"/>
        </w:rPr>
        <w:t>,</w:t>
      </w:r>
      <w:r w:rsidRPr="009743F2">
        <w:rPr>
          <w:spacing w:val="4"/>
        </w:rPr>
        <w:t xml:space="preserve"> zatwierdzoną stałą organizację ruchu.</w:t>
      </w:r>
    </w:p>
    <w:p w:rsidR="00971598" w:rsidRPr="00971598" w:rsidRDefault="00971598" w:rsidP="00971598">
      <w:pPr>
        <w:pStyle w:val="Teksttreci20"/>
        <w:shd w:val="clear" w:color="auto" w:fill="auto"/>
        <w:spacing w:before="0" w:after="120" w:line="240" w:lineRule="auto"/>
        <w:ind w:left="567" w:firstLine="0"/>
        <w:rPr>
          <w:spacing w:val="4"/>
        </w:rPr>
      </w:pPr>
      <w:r w:rsidRPr="009743F2">
        <w:rPr>
          <w:spacing w:val="4"/>
        </w:rPr>
        <w:t>Wnioskodawca sporządza wykaz pozostałych załączników, obejmujących dokumenty i</w:t>
      </w:r>
      <w:r w:rsidR="003928F4" w:rsidRPr="009743F2">
        <w:rPr>
          <w:spacing w:val="4"/>
        </w:rPr>
        <w:t> </w:t>
      </w:r>
      <w:r w:rsidRPr="009743F2">
        <w:rPr>
          <w:spacing w:val="4"/>
        </w:rPr>
        <w:t>informacje uzupełniające dane zawarte we wniosku.</w:t>
      </w:r>
    </w:p>
    <w:sectPr w:rsidR="00971598" w:rsidRPr="00971598" w:rsidSect="00E85701">
      <w:headerReference w:type="even" r:id="rId9"/>
      <w:headerReference w:type="default" r:id="rId10"/>
      <w:footerReference w:type="even" r:id="rId11"/>
      <w:footerReference w:type="default" r:id="rId12"/>
      <w:headerReference w:type="first" r:id="rId13"/>
      <w:footerReference w:type="first" r:id="rId14"/>
      <w:type w:val="continuous"/>
      <w:pgSz w:w="11900" w:h="16840"/>
      <w:pgMar w:top="1426" w:right="1393" w:bottom="1469" w:left="138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429" w:rsidRDefault="00A23429" w:rsidP="00E85701">
      <w:r>
        <w:separator/>
      </w:r>
    </w:p>
  </w:endnote>
  <w:endnote w:type="continuationSeparator" w:id="0">
    <w:p w:rsidR="00A23429" w:rsidRDefault="00A23429" w:rsidP="00E85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EE"/>
    <w:family w:val="roman"/>
    <w:pitch w:val="variable"/>
    <w:sig w:usb0="A00002EF" w:usb1="4000204B"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88B" w:rsidRDefault="0076588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1D5" w:rsidRDefault="0076588B">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3731260</wp:posOffset>
              </wp:positionH>
              <wp:positionV relativeFrom="page">
                <wp:posOffset>9977120</wp:posOffset>
              </wp:positionV>
              <wp:extent cx="56515" cy="116840"/>
              <wp:effectExtent l="0" t="444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1D5" w:rsidRDefault="00082CBC">
                          <w:pPr>
                            <w:pStyle w:val="Nagweklubstopka0"/>
                            <w:shd w:val="clear" w:color="auto" w:fill="auto"/>
                            <w:spacing w:line="240" w:lineRule="auto"/>
                          </w:pPr>
                          <w:r>
                            <w:fldChar w:fldCharType="begin"/>
                          </w:r>
                          <w:r>
                            <w:instrText xml:space="preserve"> PAGE \* MERGEFORMAT </w:instrText>
                          </w:r>
                          <w:r>
                            <w:fldChar w:fldCharType="separate"/>
                          </w:r>
                          <w:r w:rsidR="00BA31BC" w:rsidRPr="00BA31BC">
                            <w:rPr>
                              <w:rStyle w:val="Nagweklubstopka8ptBezpogrubienia"/>
                              <w:noProof/>
                            </w:rPr>
                            <w:t>13</w:t>
                          </w:r>
                          <w:r>
                            <w:rPr>
                              <w:rStyle w:val="Nagweklubstopka8ptBezpogrubieni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93.8pt;margin-top:785.6pt;width:4.45pt;height:9.2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" filled="f" stroked="f">
              <v:textbox style="mso-fit-shape-to-text:t" inset="0,0,0,0">
                <w:txbxContent>
                  <w:p w:rsidR="00AB11D5" w:rsidRDefault="00082CBC">
                    <w:pPr>
                      <w:pStyle w:val="Nagweklubstopka0"/>
                      <w:shd w:val="clear" w:color="auto" w:fill="auto"/>
                      <w:spacing w:line="240" w:lineRule="auto"/>
                    </w:pPr>
                    <w:r>
                      <w:fldChar w:fldCharType="begin"/>
                    </w:r>
                    <w:r>
                      <w:instrText xml:space="preserve"> PAGE \* MERGEFORMAT </w:instrText>
                    </w:r>
                    <w:r>
                      <w:fldChar w:fldCharType="separate"/>
                    </w:r>
                    <w:r w:rsidR="00BA31BC" w:rsidRPr="00BA31BC">
                      <w:rPr>
                        <w:rStyle w:val="Nagweklubstopka8ptBezpogrubienia"/>
                        <w:noProof/>
                      </w:rPr>
                      <w:t>13</w:t>
                    </w:r>
                    <w:r>
                      <w:rPr>
                        <w:rStyle w:val="Nagweklubstopka8ptBezpogrubienia"/>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1D5" w:rsidRDefault="0076588B">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3752215</wp:posOffset>
              </wp:positionH>
              <wp:positionV relativeFrom="page">
                <wp:posOffset>9973310</wp:posOffset>
              </wp:positionV>
              <wp:extent cx="52070" cy="76200"/>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1D5" w:rsidRDefault="00082CBC">
                          <w:pPr>
                            <w:pStyle w:val="Nagweklubstopka0"/>
                            <w:shd w:val="clear" w:color="auto" w:fill="auto"/>
                            <w:spacing w:line="240" w:lineRule="auto"/>
                          </w:pPr>
                          <w:r>
                            <w:fldChar w:fldCharType="begin"/>
                          </w:r>
                          <w:r>
                            <w:instrText xml:space="preserve"> PAGE \* MERGEFORMAT </w:instrText>
                          </w:r>
                          <w:r>
                            <w:fldChar w:fldCharType="separate"/>
                          </w:r>
                          <w:r w:rsidR="00AB11D5" w:rsidRPr="00AB11D5">
                            <w:rPr>
                              <w:rStyle w:val="Nagweklubstopka8ptBezpogrubienia"/>
                              <w:noProof/>
                            </w:rPr>
                            <w:t>24</w:t>
                          </w:r>
                          <w:r>
                            <w:rPr>
                              <w:rStyle w:val="Nagweklubstopka8ptBezpogrubieni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5.45pt;margin-top:785.3pt;width:4.1pt;height:6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" filled="f" stroked="f">
              <v:textbox style="mso-fit-shape-to-text:t" inset="0,0,0,0">
                <w:txbxContent>
                  <w:p w:rsidR="00AB11D5" w:rsidRDefault="00082CBC">
                    <w:pPr>
                      <w:pStyle w:val="Nagweklubstopka0"/>
                      <w:shd w:val="clear" w:color="auto" w:fill="auto"/>
                      <w:spacing w:line="240" w:lineRule="auto"/>
                    </w:pPr>
                    <w:r>
                      <w:fldChar w:fldCharType="begin"/>
                    </w:r>
                    <w:r>
                      <w:instrText xml:space="preserve"> PAGE \* MERGEFORMAT </w:instrText>
                    </w:r>
                    <w:r>
                      <w:fldChar w:fldCharType="separate"/>
                    </w:r>
                    <w:r w:rsidR="00AB11D5" w:rsidRPr="00AB11D5">
                      <w:rPr>
                        <w:rStyle w:val="Nagweklubstopka8ptBezpogrubienia"/>
                        <w:noProof/>
                      </w:rPr>
                      <w:t>24</w:t>
                    </w:r>
                    <w:r>
                      <w:rPr>
                        <w:rStyle w:val="Nagweklubstopka8ptBezpogrubienia"/>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429" w:rsidRDefault="00A23429"/>
  </w:footnote>
  <w:footnote w:type="continuationSeparator" w:id="0">
    <w:p w:rsidR="00A23429" w:rsidRDefault="00A2342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88B" w:rsidRDefault="0076588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88B" w:rsidRDefault="0076588B">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1D5" w:rsidRDefault="00AB11D5">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420F3"/>
    <w:multiLevelType w:val="multilevel"/>
    <w:tmpl w:val="7CEC039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163D5C"/>
    <w:multiLevelType w:val="hybridMultilevel"/>
    <w:tmpl w:val="5EC6388A"/>
    <w:lvl w:ilvl="0" w:tplc="00A88224">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 w15:restartNumberingAfterBreak="0">
    <w:nsid w:val="064D74FF"/>
    <w:multiLevelType w:val="hybridMultilevel"/>
    <w:tmpl w:val="4E86F91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A4768A"/>
    <w:multiLevelType w:val="multilevel"/>
    <w:tmpl w:val="CA3E22A8"/>
    <w:lvl w:ilvl="0">
      <w:start w:val="1"/>
      <w:numFmt w:val="bullet"/>
      <w:lvlText w:val=""/>
      <w:lvlJc w:val="left"/>
      <w:rPr>
        <w:rFonts w:ascii="Wingdings" w:hAnsi="Wingding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661E2E"/>
    <w:multiLevelType w:val="multilevel"/>
    <w:tmpl w:val="E138E2BA"/>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742599"/>
    <w:multiLevelType w:val="hybridMultilevel"/>
    <w:tmpl w:val="F6FA81C6"/>
    <w:lvl w:ilvl="0" w:tplc="1422BDC0">
      <w:start w:val="1"/>
      <w:numFmt w:val="lowerLetter"/>
      <w:lvlText w:val="%1)"/>
      <w:lvlJc w:val="left"/>
      <w:pPr>
        <w:ind w:left="1122" w:hanging="360"/>
      </w:pPr>
      <w:rPr>
        <w:rFonts w:hint="default"/>
      </w:r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6" w15:restartNumberingAfterBreak="0">
    <w:nsid w:val="0C2464F8"/>
    <w:multiLevelType w:val="hybridMultilevel"/>
    <w:tmpl w:val="792E7AC2"/>
    <w:lvl w:ilvl="0" w:tplc="0D885F88">
      <w:start w:val="1"/>
      <w:numFmt w:val="lowerLetter"/>
      <w:lvlText w:val="%1)"/>
      <w:lvlJc w:val="left"/>
      <w:pPr>
        <w:ind w:left="987" w:hanging="360"/>
      </w:pPr>
      <w:rPr>
        <w:rFonts w:hint="default"/>
      </w:rPr>
    </w:lvl>
    <w:lvl w:ilvl="1" w:tplc="04150019" w:tentative="1">
      <w:start w:val="1"/>
      <w:numFmt w:val="lowerLetter"/>
      <w:lvlText w:val="%2."/>
      <w:lvlJc w:val="left"/>
      <w:pPr>
        <w:ind w:left="1707" w:hanging="360"/>
      </w:pPr>
    </w:lvl>
    <w:lvl w:ilvl="2" w:tplc="0415001B" w:tentative="1">
      <w:start w:val="1"/>
      <w:numFmt w:val="lowerRoman"/>
      <w:lvlText w:val="%3."/>
      <w:lvlJc w:val="right"/>
      <w:pPr>
        <w:ind w:left="2427" w:hanging="180"/>
      </w:pPr>
    </w:lvl>
    <w:lvl w:ilvl="3" w:tplc="0415000F" w:tentative="1">
      <w:start w:val="1"/>
      <w:numFmt w:val="decimal"/>
      <w:lvlText w:val="%4."/>
      <w:lvlJc w:val="left"/>
      <w:pPr>
        <w:ind w:left="3147" w:hanging="360"/>
      </w:pPr>
    </w:lvl>
    <w:lvl w:ilvl="4" w:tplc="04150019" w:tentative="1">
      <w:start w:val="1"/>
      <w:numFmt w:val="lowerLetter"/>
      <w:lvlText w:val="%5."/>
      <w:lvlJc w:val="left"/>
      <w:pPr>
        <w:ind w:left="3867" w:hanging="360"/>
      </w:pPr>
    </w:lvl>
    <w:lvl w:ilvl="5" w:tplc="0415001B" w:tentative="1">
      <w:start w:val="1"/>
      <w:numFmt w:val="lowerRoman"/>
      <w:lvlText w:val="%6."/>
      <w:lvlJc w:val="right"/>
      <w:pPr>
        <w:ind w:left="4587" w:hanging="180"/>
      </w:pPr>
    </w:lvl>
    <w:lvl w:ilvl="6" w:tplc="0415000F" w:tentative="1">
      <w:start w:val="1"/>
      <w:numFmt w:val="decimal"/>
      <w:lvlText w:val="%7."/>
      <w:lvlJc w:val="left"/>
      <w:pPr>
        <w:ind w:left="5307" w:hanging="360"/>
      </w:pPr>
    </w:lvl>
    <w:lvl w:ilvl="7" w:tplc="04150019" w:tentative="1">
      <w:start w:val="1"/>
      <w:numFmt w:val="lowerLetter"/>
      <w:lvlText w:val="%8."/>
      <w:lvlJc w:val="left"/>
      <w:pPr>
        <w:ind w:left="6027" w:hanging="360"/>
      </w:pPr>
    </w:lvl>
    <w:lvl w:ilvl="8" w:tplc="0415001B" w:tentative="1">
      <w:start w:val="1"/>
      <w:numFmt w:val="lowerRoman"/>
      <w:lvlText w:val="%9."/>
      <w:lvlJc w:val="right"/>
      <w:pPr>
        <w:ind w:left="6747" w:hanging="180"/>
      </w:pPr>
    </w:lvl>
  </w:abstractNum>
  <w:abstractNum w:abstractNumId="7" w15:restartNumberingAfterBreak="0">
    <w:nsid w:val="110655D1"/>
    <w:multiLevelType w:val="multilevel"/>
    <w:tmpl w:val="BDF4ACF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EC225C"/>
    <w:multiLevelType w:val="multilevel"/>
    <w:tmpl w:val="B98CD1B2"/>
    <w:lvl w:ilvl="0">
      <w:start w:val="1"/>
      <w:numFmt w:val="bullet"/>
      <w:lvlText w:val="&gt;"/>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C052E0"/>
    <w:multiLevelType w:val="multilevel"/>
    <w:tmpl w:val="5B1A68C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9341C0"/>
    <w:multiLevelType w:val="multilevel"/>
    <w:tmpl w:val="CBDEB692"/>
    <w:lvl w:ilvl="0">
      <w:start w:val="1"/>
      <w:numFmt w:val="lowerLetter"/>
      <w:lvlText w:val="%1)"/>
      <w:lvlJc w:val="left"/>
      <w:rPr>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F0210D"/>
    <w:multiLevelType w:val="hybridMultilevel"/>
    <w:tmpl w:val="3D5680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8F28ED"/>
    <w:multiLevelType w:val="multilevel"/>
    <w:tmpl w:val="837CB4D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664F09"/>
    <w:multiLevelType w:val="multilevel"/>
    <w:tmpl w:val="C96EFCA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970937"/>
    <w:multiLevelType w:val="hybridMultilevel"/>
    <w:tmpl w:val="7458B6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F5227FF"/>
    <w:multiLevelType w:val="hybridMultilevel"/>
    <w:tmpl w:val="28408DF8"/>
    <w:lvl w:ilvl="0" w:tplc="0415000B">
      <w:start w:val="1"/>
      <w:numFmt w:val="bullet"/>
      <w:lvlText w:val=""/>
      <w:lvlJc w:val="left"/>
      <w:pPr>
        <w:ind w:left="1100" w:hanging="360"/>
      </w:pPr>
      <w:rPr>
        <w:rFonts w:ascii="Wingdings" w:hAnsi="Wingdings" w:hint="default"/>
      </w:rPr>
    </w:lvl>
    <w:lvl w:ilvl="1" w:tplc="04150003" w:tentative="1">
      <w:start w:val="1"/>
      <w:numFmt w:val="bullet"/>
      <w:lvlText w:val="o"/>
      <w:lvlJc w:val="left"/>
      <w:pPr>
        <w:ind w:left="1820" w:hanging="360"/>
      </w:pPr>
      <w:rPr>
        <w:rFonts w:ascii="Courier New" w:hAnsi="Courier New" w:cs="Courier New" w:hint="default"/>
      </w:rPr>
    </w:lvl>
    <w:lvl w:ilvl="2" w:tplc="04150005" w:tentative="1">
      <w:start w:val="1"/>
      <w:numFmt w:val="bullet"/>
      <w:lvlText w:val=""/>
      <w:lvlJc w:val="left"/>
      <w:pPr>
        <w:ind w:left="2540" w:hanging="360"/>
      </w:pPr>
      <w:rPr>
        <w:rFonts w:ascii="Wingdings" w:hAnsi="Wingdings" w:hint="default"/>
      </w:rPr>
    </w:lvl>
    <w:lvl w:ilvl="3" w:tplc="04150001" w:tentative="1">
      <w:start w:val="1"/>
      <w:numFmt w:val="bullet"/>
      <w:lvlText w:val=""/>
      <w:lvlJc w:val="left"/>
      <w:pPr>
        <w:ind w:left="3260" w:hanging="360"/>
      </w:pPr>
      <w:rPr>
        <w:rFonts w:ascii="Symbol" w:hAnsi="Symbol" w:hint="default"/>
      </w:rPr>
    </w:lvl>
    <w:lvl w:ilvl="4" w:tplc="04150003" w:tentative="1">
      <w:start w:val="1"/>
      <w:numFmt w:val="bullet"/>
      <w:lvlText w:val="o"/>
      <w:lvlJc w:val="left"/>
      <w:pPr>
        <w:ind w:left="3980" w:hanging="360"/>
      </w:pPr>
      <w:rPr>
        <w:rFonts w:ascii="Courier New" w:hAnsi="Courier New" w:cs="Courier New" w:hint="default"/>
      </w:rPr>
    </w:lvl>
    <w:lvl w:ilvl="5" w:tplc="04150005" w:tentative="1">
      <w:start w:val="1"/>
      <w:numFmt w:val="bullet"/>
      <w:lvlText w:val=""/>
      <w:lvlJc w:val="left"/>
      <w:pPr>
        <w:ind w:left="4700" w:hanging="360"/>
      </w:pPr>
      <w:rPr>
        <w:rFonts w:ascii="Wingdings" w:hAnsi="Wingdings" w:hint="default"/>
      </w:rPr>
    </w:lvl>
    <w:lvl w:ilvl="6" w:tplc="04150001" w:tentative="1">
      <w:start w:val="1"/>
      <w:numFmt w:val="bullet"/>
      <w:lvlText w:val=""/>
      <w:lvlJc w:val="left"/>
      <w:pPr>
        <w:ind w:left="5420" w:hanging="360"/>
      </w:pPr>
      <w:rPr>
        <w:rFonts w:ascii="Symbol" w:hAnsi="Symbol" w:hint="default"/>
      </w:rPr>
    </w:lvl>
    <w:lvl w:ilvl="7" w:tplc="04150003" w:tentative="1">
      <w:start w:val="1"/>
      <w:numFmt w:val="bullet"/>
      <w:lvlText w:val="o"/>
      <w:lvlJc w:val="left"/>
      <w:pPr>
        <w:ind w:left="6140" w:hanging="360"/>
      </w:pPr>
      <w:rPr>
        <w:rFonts w:ascii="Courier New" w:hAnsi="Courier New" w:cs="Courier New" w:hint="default"/>
      </w:rPr>
    </w:lvl>
    <w:lvl w:ilvl="8" w:tplc="04150005" w:tentative="1">
      <w:start w:val="1"/>
      <w:numFmt w:val="bullet"/>
      <w:lvlText w:val=""/>
      <w:lvlJc w:val="left"/>
      <w:pPr>
        <w:ind w:left="6860" w:hanging="360"/>
      </w:pPr>
      <w:rPr>
        <w:rFonts w:ascii="Wingdings" w:hAnsi="Wingdings" w:hint="default"/>
      </w:rPr>
    </w:lvl>
  </w:abstractNum>
  <w:abstractNum w:abstractNumId="16" w15:restartNumberingAfterBreak="0">
    <w:nsid w:val="310C525B"/>
    <w:multiLevelType w:val="hybridMultilevel"/>
    <w:tmpl w:val="226AA0EC"/>
    <w:lvl w:ilvl="0" w:tplc="A1B8A7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3C76FD"/>
    <w:multiLevelType w:val="hybridMultilevel"/>
    <w:tmpl w:val="36803B5A"/>
    <w:lvl w:ilvl="0" w:tplc="12B878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1E719E6"/>
    <w:multiLevelType w:val="hybridMultilevel"/>
    <w:tmpl w:val="6CF43F66"/>
    <w:lvl w:ilvl="0" w:tplc="04150017">
      <w:start w:val="1"/>
      <w:numFmt w:val="lowerLetter"/>
      <w:lvlText w:val="%1)"/>
      <w:lvlJc w:val="left"/>
      <w:pPr>
        <w:ind w:left="1644" w:hanging="360"/>
      </w:pPr>
    </w:lvl>
    <w:lvl w:ilvl="1" w:tplc="04150019" w:tentative="1">
      <w:start w:val="1"/>
      <w:numFmt w:val="lowerLetter"/>
      <w:lvlText w:val="%2."/>
      <w:lvlJc w:val="left"/>
      <w:pPr>
        <w:ind w:left="2364" w:hanging="360"/>
      </w:pPr>
    </w:lvl>
    <w:lvl w:ilvl="2" w:tplc="0415001B" w:tentative="1">
      <w:start w:val="1"/>
      <w:numFmt w:val="lowerRoman"/>
      <w:lvlText w:val="%3."/>
      <w:lvlJc w:val="right"/>
      <w:pPr>
        <w:ind w:left="3084" w:hanging="180"/>
      </w:pPr>
    </w:lvl>
    <w:lvl w:ilvl="3" w:tplc="0415000F" w:tentative="1">
      <w:start w:val="1"/>
      <w:numFmt w:val="decimal"/>
      <w:lvlText w:val="%4."/>
      <w:lvlJc w:val="left"/>
      <w:pPr>
        <w:ind w:left="3804" w:hanging="360"/>
      </w:pPr>
    </w:lvl>
    <w:lvl w:ilvl="4" w:tplc="04150019" w:tentative="1">
      <w:start w:val="1"/>
      <w:numFmt w:val="lowerLetter"/>
      <w:lvlText w:val="%5."/>
      <w:lvlJc w:val="left"/>
      <w:pPr>
        <w:ind w:left="4524" w:hanging="360"/>
      </w:pPr>
    </w:lvl>
    <w:lvl w:ilvl="5" w:tplc="0415001B" w:tentative="1">
      <w:start w:val="1"/>
      <w:numFmt w:val="lowerRoman"/>
      <w:lvlText w:val="%6."/>
      <w:lvlJc w:val="right"/>
      <w:pPr>
        <w:ind w:left="5244" w:hanging="180"/>
      </w:pPr>
    </w:lvl>
    <w:lvl w:ilvl="6" w:tplc="0415000F" w:tentative="1">
      <w:start w:val="1"/>
      <w:numFmt w:val="decimal"/>
      <w:lvlText w:val="%7."/>
      <w:lvlJc w:val="left"/>
      <w:pPr>
        <w:ind w:left="5964" w:hanging="360"/>
      </w:pPr>
    </w:lvl>
    <w:lvl w:ilvl="7" w:tplc="04150019" w:tentative="1">
      <w:start w:val="1"/>
      <w:numFmt w:val="lowerLetter"/>
      <w:lvlText w:val="%8."/>
      <w:lvlJc w:val="left"/>
      <w:pPr>
        <w:ind w:left="6684" w:hanging="360"/>
      </w:pPr>
    </w:lvl>
    <w:lvl w:ilvl="8" w:tplc="0415001B" w:tentative="1">
      <w:start w:val="1"/>
      <w:numFmt w:val="lowerRoman"/>
      <w:lvlText w:val="%9."/>
      <w:lvlJc w:val="right"/>
      <w:pPr>
        <w:ind w:left="7404" w:hanging="180"/>
      </w:pPr>
    </w:lvl>
  </w:abstractNum>
  <w:abstractNum w:abstractNumId="19" w15:restartNumberingAfterBreak="0">
    <w:nsid w:val="344211D3"/>
    <w:multiLevelType w:val="hybridMultilevel"/>
    <w:tmpl w:val="00D2C1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7150A8"/>
    <w:multiLevelType w:val="multilevel"/>
    <w:tmpl w:val="08D89800"/>
    <w:lvl w:ilvl="0">
      <w:start w:val="1"/>
      <w:numFmt w:val="decimal"/>
      <w:lvlText w:val="%1."/>
      <w:lvlJc w:val="left"/>
      <w:pPr>
        <w:ind w:left="720" w:hanging="360"/>
      </w:pPr>
      <w:rPr>
        <w:rFonts w:hint="default"/>
        <w:b/>
      </w:rPr>
    </w:lvl>
    <w:lvl w:ilvl="1">
      <w:start w:val="1"/>
      <w:numFmt w:val="decimal"/>
      <w:isLgl/>
      <w:lvlText w:val="%1.%2."/>
      <w:lvlJc w:val="left"/>
      <w:pPr>
        <w:ind w:left="1062" w:hanging="360"/>
      </w:pPr>
      <w:rPr>
        <w:rFonts w:hint="default"/>
      </w:rPr>
    </w:lvl>
    <w:lvl w:ilvl="2">
      <w:start w:val="1"/>
      <w:numFmt w:val="decimal"/>
      <w:isLgl/>
      <w:lvlText w:val="%1.%2.%3."/>
      <w:lvlJc w:val="left"/>
      <w:pPr>
        <w:ind w:left="1764" w:hanging="720"/>
      </w:pPr>
      <w:rPr>
        <w:rFonts w:hint="default"/>
      </w:rPr>
    </w:lvl>
    <w:lvl w:ilvl="3">
      <w:start w:val="1"/>
      <w:numFmt w:val="decimal"/>
      <w:isLgl/>
      <w:lvlText w:val="%1.%2.%3.%4."/>
      <w:lvlJc w:val="left"/>
      <w:pPr>
        <w:ind w:left="2106" w:hanging="720"/>
      </w:pPr>
      <w:rPr>
        <w:rFonts w:hint="default"/>
      </w:rPr>
    </w:lvl>
    <w:lvl w:ilvl="4">
      <w:start w:val="1"/>
      <w:numFmt w:val="decimal"/>
      <w:isLgl/>
      <w:lvlText w:val="%1.%2.%3.%4.%5."/>
      <w:lvlJc w:val="left"/>
      <w:pPr>
        <w:ind w:left="2808"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852" w:hanging="1440"/>
      </w:pPr>
      <w:rPr>
        <w:rFonts w:hint="default"/>
      </w:rPr>
    </w:lvl>
    <w:lvl w:ilvl="7">
      <w:start w:val="1"/>
      <w:numFmt w:val="decimal"/>
      <w:isLgl/>
      <w:lvlText w:val="%1.%2.%3.%4.%5.%6.%7.%8."/>
      <w:lvlJc w:val="left"/>
      <w:pPr>
        <w:ind w:left="4194" w:hanging="1440"/>
      </w:pPr>
      <w:rPr>
        <w:rFonts w:hint="default"/>
      </w:rPr>
    </w:lvl>
    <w:lvl w:ilvl="8">
      <w:start w:val="1"/>
      <w:numFmt w:val="decimal"/>
      <w:isLgl/>
      <w:lvlText w:val="%1.%2.%3.%4.%5.%6.%7.%8.%9."/>
      <w:lvlJc w:val="left"/>
      <w:pPr>
        <w:ind w:left="4896" w:hanging="1800"/>
      </w:pPr>
      <w:rPr>
        <w:rFonts w:hint="default"/>
      </w:rPr>
    </w:lvl>
  </w:abstractNum>
  <w:abstractNum w:abstractNumId="21" w15:restartNumberingAfterBreak="0">
    <w:nsid w:val="415C3ADC"/>
    <w:multiLevelType w:val="hybridMultilevel"/>
    <w:tmpl w:val="A45498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0B0CC1"/>
    <w:multiLevelType w:val="multilevel"/>
    <w:tmpl w:val="D4B817A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4971BA6"/>
    <w:multiLevelType w:val="hybridMultilevel"/>
    <w:tmpl w:val="AE0229D8"/>
    <w:lvl w:ilvl="0" w:tplc="04150017">
      <w:start w:val="1"/>
      <w:numFmt w:val="lowerLetter"/>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47095574"/>
    <w:multiLevelType w:val="hybridMultilevel"/>
    <w:tmpl w:val="2820DC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413934"/>
    <w:multiLevelType w:val="multilevel"/>
    <w:tmpl w:val="8F92769E"/>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9E75A63"/>
    <w:multiLevelType w:val="multilevel"/>
    <w:tmpl w:val="C5222D2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B596721"/>
    <w:multiLevelType w:val="hybridMultilevel"/>
    <w:tmpl w:val="427626B6"/>
    <w:lvl w:ilvl="0" w:tplc="00A882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B73528D"/>
    <w:multiLevelType w:val="hybridMultilevel"/>
    <w:tmpl w:val="7C06626C"/>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BC17C97"/>
    <w:multiLevelType w:val="hybridMultilevel"/>
    <w:tmpl w:val="03B20AD0"/>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0" w15:restartNumberingAfterBreak="0">
    <w:nsid w:val="51171D28"/>
    <w:multiLevelType w:val="multilevel"/>
    <w:tmpl w:val="83561A9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59C7CC4"/>
    <w:multiLevelType w:val="hybridMultilevel"/>
    <w:tmpl w:val="4CC6D480"/>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2" w15:restartNumberingAfterBreak="0">
    <w:nsid w:val="57663F4B"/>
    <w:multiLevelType w:val="hybridMultilevel"/>
    <w:tmpl w:val="D1BC931A"/>
    <w:lvl w:ilvl="0" w:tplc="53DA628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5261D3"/>
    <w:multiLevelType w:val="hybridMultilevel"/>
    <w:tmpl w:val="8228B7BE"/>
    <w:lvl w:ilvl="0" w:tplc="F1920914">
      <w:start w:val="1"/>
      <w:numFmt w:val="lowerLetter"/>
      <w:lvlText w:val="%1)"/>
      <w:lvlJc w:val="left"/>
      <w:pPr>
        <w:ind w:left="1062" w:hanging="360"/>
      </w:pPr>
      <w:rPr>
        <w:rFonts w:hint="default"/>
      </w:r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34" w15:restartNumberingAfterBreak="0">
    <w:nsid w:val="5AF83745"/>
    <w:multiLevelType w:val="multilevel"/>
    <w:tmpl w:val="026AFA7C"/>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C1B4A6A"/>
    <w:multiLevelType w:val="hybridMultilevel"/>
    <w:tmpl w:val="FD7AFF48"/>
    <w:lvl w:ilvl="0" w:tplc="0415000F">
      <w:start w:val="1"/>
      <w:numFmt w:val="decimal"/>
      <w:lvlText w:val="%1."/>
      <w:lvlJc w:val="left"/>
      <w:pPr>
        <w:ind w:left="360"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5C253993"/>
    <w:multiLevelType w:val="hybridMultilevel"/>
    <w:tmpl w:val="094CFB30"/>
    <w:lvl w:ilvl="0" w:tplc="71F2B1C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A33FE9"/>
    <w:multiLevelType w:val="hybridMultilevel"/>
    <w:tmpl w:val="34AC3A3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842081D"/>
    <w:multiLevelType w:val="hybridMultilevel"/>
    <w:tmpl w:val="D506D61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9E51A3"/>
    <w:multiLevelType w:val="hybridMultilevel"/>
    <w:tmpl w:val="41A262E0"/>
    <w:lvl w:ilvl="0" w:tplc="6D5036CA">
      <w:start w:val="1"/>
      <w:numFmt w:val="lowerLetter"/>
      <w:lvlText w:val="%1)"/>
      <w:lvlJc w:val="left"/>
      <w:pPr>
        <w:ind w:left="1779" w:hanging="360"/>
      </w:pPr>
      <w:rPr>
        <w:rFonts w:hint="default"/>
        <w:color w:val="000000"/>
      </w:rPr>
    </w:lvl>
    <w:lvl w:ilvl="1" w:tplc="04150019" w:tentative="1">
      <w:start w:val="1"/>
      <w:numFmt w:val="lowerLetter"/>
      <w:lvlText w:val="%2."/>
      <w:lvlJc w:val="left"/>
      <w:pPr>
        <w:ind w:left="2499" w:hanging="360"/>
      </w:pPr>
    </w:lvl>
    <w:lvl w:ilvl="2" w:tplc="0415001B" w:tentative="1">
      <w:start w:val="1"/>
      <w:numFmt w:val="lowerRoman"/>
      <w:lvlText w:val="%3."/>
      <w:lvlJc w:val="right"/>
      <w:pPr>
        <w:ind w:left="3219" w:hanging="180"/>
      </w:pPr>
    </w:lvl>
    <w:lvl w:ilvl="3" w:tplc="0415000F" w:tentative="1">
      <w:start w:val="1"/>
      <w:numFmt w:val="decimal"/>
      <w:lvlText w:val="%4."/>
      <w:lvlJc w:val="left"/>
      <w:pPr>
        <w:ind w:left="3939" w:hanging="360"/>
      </w:pPr>
    </w:lvl>
    <w:lvl w:ilvl="4" w:tplc="04150019" w:tentative="1">
      <w:start w:val="1"/>
      <w:numFmt w:val="lowerLetter"/>
      <w:lvlText w:val="%5."/>
      <w:lvlJc w:val="left"/>
      <w:pPr>
        <w:ind w:left="4659" w:hanging="360"/>
      </w:pPr>
    </w:lvl>
    <w:lvl w:ilvl="5" w:tplc="0415001B" w:tentative="1">
      <w:start w:val="1"/>
      <w:numFmt w:val="lowerRoman"/>
      <w:lvlText w:val="%6."/>
      <w:lvlJc w:val="right"/>
      <w:pPr>
        <w:ind w:left="5379" w:hanging="180"/>
      </w:pPr>
    </w:lvl>
    <w:lvl w:ilvl="6" w:tplc="0415000F" w:tentative="1">
      <w:start w:val="1"/>
      <w:numFmt w:val="decimal"/>
      <w:lvlText w:val="%7."/>
      <w:lvlJc w:val="left"/>
      <w:pPr>
        <w:ind w:left="6099" w:hanging="360"/>
      </w:pPr>
    </w:lvl>
    <w:lvl w:ilvl="7" w:tplc="04150019" w:tentative="1">
      <w:start w:val="1"/>
      <w:numFmt w:val="lowerLetter"/>
      <w:lvlText w:val="%8."/>
      <w:lvlJc w:val="left"/>
      <w:pPr>
        <w:ind w:left="6819" w:hanging="360"/>
      </w:pPr>
    </w:lvl>
    <w:lvl w:ilvl="8" w:tplc="0415001B" w:tentative="1">
      <w:start w:val="1"/>
      <w:numFmt w:val="lowerRoman"/>
      <w:lvlText w:val="%9."/>
      <w:lvlJc w:val="right"/>
      <w:pPr>
        <w:ind w:left="7539" w:hanging="180"/>
      </w:pPr>
    </w:lvl>
  </w:abstractNum>
  <w:abstractNum w:abstractNumId="40" w15:restartNumberingAfterBreak="0">
    <w:nsid w:val="6C4C632E"/>
    <w:multiLevelType w:val="hybridMultilevel"/>
    <w:tmpl w:val="5DCE3A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29F0764"/>
    <w:multiLevelType w:val="hybridMultilevel"/>
    <w:tmpl w:val="80CECE0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C35A64"/>
    <w:multiLevelType w:val="hybridMultilevel"/>
    <w:tmpl w:val="F140D6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6CE1DBB"/>
    <w:multiLevelType w:val="hybridMultilevel"/>
    <w:tmpl w:val="1CFE9F68"/>
    <w:lvl w:ilvl="0" w:tplc="0415000F">
      <w:start w:val="1"/>
      <w:numFmt w:val="decimal"/>
      <w:lvlText w:val="%1."/>
      <w:lvlJc w:val="left"/>
      <w:pPr>
        <w:ind w:left="720" w:hanging="360"/>
      </w:pPr>
      <w:rPr>
        <w:rFonts w:hint="default"/>
      </w:rPr>
    </w:lvl>
    <w:lvl w:ilvl="1" w:tplc="F7982B0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9744F7"/>
    <w:multiLevelType w:val="multilevel"/>
    <w:tmpl w:val="15FE2EB8"/>
    <w:lvl w:ilvl="0">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CEA709E"/>
    <w:multiLevelType w:val="multilevel"/>
    <w:tmpl w:val="40F0910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D7B2BEB"/>
    <w:multiLevelType w:val="hybridMultilevel"/>
    <w:tmpl w:val="2AD20566"/>
    <w:lvl w:ilvl="0" w:tplc="C6E4CEC0">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26"/>
  </w:num>
  <w:num w:numId="3">
    <w:abstractNumId w:val="8"/>
  </w:num>
  <w:num w:numId="4">
    <w:abstractNumId w:val="9"/>
  </w:num>
  <w:num w:numId="5">
    <w:abstractNumId w:val="13"/>
  </w:num>
  <w:num w:numId="6">
    <w:abstractNumId w:val="44"/>
  </w:num>
  <w:num w:numId="7">
    <w:abstractNumId w:val="30"/>
  </w:num>
  <w:num w:numId="8">
    <w:abstractNumId w:val="12"/>
  </w:num>
  <w:num w:numId="9">
    <w:abstractNumId w:val="10"/>
  </w:num>
  <w:num w:numId="10">
    <w:abstractNumId w:val="0"/>
  </w:num>
  <w:num w:numId="11">
    <w:abstractNumId w:val="45"/>
  </w:num>
  <w:num w:numId="12">
    <w:abstractNumId w:val="22"/>
  </w:num>
  <w:num w:numId="13">
    <w:abstractNumId w:val="15"/>
  </w:num>
  <w:num w:numId="14">
    <w:abstractNumId w:val="20"/>
  </w:num>
  <w:num w:numId="15">
    <w:abstractNumId w:val="35"/>
  </w:num>
  <w:num w:numId="16">
    <w:abstractNumId w:val="33"/>
  </w:num>
  <w:num w:numId="17">
    <w:abstractNumId w:val="43"/>
  </w:num>
  <w:num w:numId="18">
    <w:abstractNumId w:val="41"/>
  </w:num>
  <w:num w:numId="19">
    <w:abstractNumId w:val="11"/>
  </w:num>
  <w:num w:numId="20">
    <w:abstractNumId w:val="18"/>
  </w:num>
  <w:num w:numId="21">
    <w:abstractNumId w:val="25"/>
  </w:num>
  <w:num w:numId="22">
    <w:abstractNumId w:val="3"/>
  </w:num>
  <w:num w:numId="23">
    <w:abstractNumId w:val="39"/>
  </w:num>
  <w:num w:numId="24">
    <w:abstractNumId w:val="34"/>
  </w:num>
  <w:num w:numId="25">
    <w:abstractNumId w:val="6"/>
  </w:num>
  <w:num w:numId="26">
    <w:abstractNumId w:val="4"/>
  </w:num>
  <w:num w:numId="27">
    <w:abstractNumId w:val="5"/>
  </w:num>
  <w:num w:numId="28">
    <w:abstractNumId w:val="38"/>
  </w:num>
  <w:num w:numId="29">
    <w:abstractNumId w:val="21"/>
  </w:num>
  <w:num w:numId="30">
    <w:abstractNumId w:val="2"/>
  </w:num>
  <w:num w:numId="31">
    <w:abstractNumId w:val="16"/>
  </w:num>
  <w:num w:numId="32">
    <w:abstractNumId w:val="32"/>
  </w:num>
  <w:num w:numId="33">
    <w:abstractNumId w:val="31"/>
  </w:num>
  <w:num w:numId="34">
    <w:abstractNumId w:val="24"/>
  </w:num>
  <w:num w:numId="35">
    <w:abstractNumId w:val="28"/>
  </w:num>
  <w:num w:numId="36">
    <w:abstractNumId w:val="36"/>
  </w:num>
  <w:num w:numId="37">
    <w:abstractNumId w:val="29"/>
  </w:num>
  <w:num w:numId="38">
    <w:abstractNumId w:val="1"/>
  </w:num>
  <w:num w:numId="39">
    <w:abstractNumId w:val="19"/>
  </w:num>
  <w:num w:numId="40">
    <w:abstractNumId w:val="14"/>
  </w:num>
  <w:num w:numId="41">
    <w:abstractNumId w:val="46"/>
  </w:num>
  <w:num w:numId="42">
    <w:abstractNumId w:val="40"/>
  </w:num>
  <w:num w:numId="43">
    <w:abstractNumId w:val="42"/>
  </w:num>
  <w:num w:numId="44">
    <w:abstractNumId w:val="27"/>
  </w:num>
  <w:num w:numId="45">
    <w:abstractNumId w:val="37"/>
  </w:num>
  <w:num w:numId="46">
    <w:abstractNumId w:val="17"/>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defaultTabStop w:val="709"/>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701"/>
    <w:rsid w:val="000200C2"/>
    <w:rsid w:val="0002470C"/>
    <w:rsid w:val="00080613"/>
    <w:rsid w:val="00082CBC"/>
    <w:rsid w:val="000B0058"/>
    <w:rsid w:val="000C42DF"/>
    <w:rsid w:val="000C6AE6"/>
    <w:rsid w:val="000E5193"/>
    <w:rsid w:val="000F2C0E"/>
    <w:rsid w:val="00122204"/>
    <w:rsid w:val="00142AE9"/>
    <w:rsid w:val="0018679D"/>
    <w:rsid w:val="00186D48"/>
    <w:rsid w:val="001A4BBA"/>
    <w:rsid w:val="001A7081"/>
    <w:rsid w:val="001B39DC"/>
    <w:rsid w:val="001B5FE2"/>
    <w:rsid w:val="001C6F7F"/>
    <w:rsid w:val="001E49F0"/>
    <w:rsid w:val="0020095C"/>
    <w:rsid w:val="00202FC4"/>
    <w:rsid w:val="00203B42"/>
    <w:rsid w:val="00211EA3"/>
    <w:rsid w:val="002249B9"/>
    <w:rsid w:val="00272357"/>
    <w:rsid w:val="00275495"/>
    <w:rsid w:val="00285150"/>
    <w:rsid w:val="002879D3"/>
    <w:rsid w:val="0029222D"/>
    <w:rsid w:val="0029502B"/>
    <w:rsid w:val="002B0EF3"/>
    <w:rsid w:val="002B6CAA"/>
    <w:rsid w:val="002C059F"/>
    <w:rsid w:val="002C5D67"/>
    <w:rsid w:val="00302129"/>
    <w:rsid w:val="00303B6D"/>
    <w:rsid w:val="00310A0F"/>
    <w:rsid w:val="0031467A"/>
    <w:rsid w:val="003329F2"/>
    <w:rsid w:val="0034199F"/>
    <w:rsid w:val="003477F7"/>
    <w:rsid w:val="003540B0"/>
    <w:rsid w:val="00363492"/>
    <w:rsid w:val="00367030"/>
    <w:rsid w:val="00382509"/>
    <w:rsid w:val="00392688"/>
    <w:rsid w:val="003928F4"/>
    <w:rsid w:val="003978D4"/>
    <w:rsid w:val="003B2BF1"/>
    <w:rsid w:val="003B6859"/>
    <w:rsid w:val="003C0174"/>
    <w:rsid w:val="003C6B50"/>
    <w:rsid w:val="003D36EA"/>
    <w:rsid w:val="003E4F4A"/>
    <w:rsid w:val="003E7AEA"/>
    <w:rsid w:val="003F2000"/>
    <w:rsid w:val="003F2233"/>
    <w:rsid w:val="003F453C"/>
    <w:rsid w:val="004036B4"/>
    <w:rsid w:val="00414005"/>
    <w:rsid w:val="00466EF7"/>
    <w:rsid w:val="00476BF7"/>
    <w:rsid w:val="00482BB9"/>
    <w:rsid w:val="00490BCB"/>
    <w:rsid w:val="004911AB"/>
    <w:rsid w:val="00491CF8"/>
    <w:rsid w:val="004A3A9D"/>
    <w:rsid w:val="004C162B"/>
    <w:rsid w:val="004C5BD6"/>
    <w:rsid w:val="004C611E"/>
    <w:rsid w:val="004D2B13"/>
    <w:rsid w:val="004E02F8"/>
    <w:rsid w:val="004E578B"/>
    <w:rsid w:val="00502995"/>
    <w:rsid w:val="00503408"/>
    <w:rsid w:val="005113E5"/>
    <w:rsid w:val="0052161D"/>
    <w:rsid w:val="0054033B"/>
    <w:rsid w:val="005657D0"/>
    <w:rsid w:val="00581DBD"/>
    <w:rsid w:val="005D6C49"/>
    <w:rsid w:val="005E357F"/>
    <w:rsid w:val="005F1A88"/>
    <w:rsid w:val="005F6292"/>
    <w:rsid w:val="00611048"/>
    <w:rsid w:val="0062188B"/>
    <w:rsid w:val="00652762"/>
    <w:rsid w:val="006860CD"/>
    <w:rsid w:val="006A0788"/>
    <w:rsid w:val="006B6700"/>
    <w:rsid w:val="006D427E"/>
    <w:rsid w:val="006D60B5"/>
    <w:rsid w:val="006E5A82"/>
    <w:rsid w:val="006F566D"/>
    <w:rsid w:val="00714C87"/>
    <w:rsid w:val="00723AC9"/>
    <w:rsid w:val="00732B85"/>
    <w:rsid w:val="00736943"/>
    <w:rsid w:val="007403B6"/>
    <w:rsid w:val="00741030"/>
    <w:rsid w:val="007461DC"/>
    <w:rsid w:val="00751FBA"/>
    <w:rsid w:val="00762935"/>
    <w:rsid w:val="0076588B"/>
    <w:rsid w:val="00780437"/>
    <w:rsid w:val="007A0238"/>
    <w:rsid w:val="007B2598"/>
    <w:rsid w:val="0080106A"/>
    <w:rsid w:val="0080236B"/>
    <w:rsid w:val="00807C90"/>
    <w:rsid w:val="00807E70"/>
    <w:rsid w:val="0082146E"/>
    <w:rsid w:val="00842CBB"/>
    <w:rsid w:val="0085179D"/>
    <w:rsid w:val="00875C21"/>
    <w:rsid w:val="008816FA"/>
    <w:rsid w:val="0088237C"/>
    <w:rsid w:val="00883301"/>
    <w:rsid w:val="008A3538"/>
    <w:rsid w:val="008A7A72"/>
    <w:rsid w:val="008C1A00"/>
    <w:rsid w:val="008C7FC0"/>
    <w:rsid w:val="008D109B"/>
    <w:rsid w:val="008D366C"/>
    <w:rsid w:val="008E33B2"/>
    <w:rsid w:val="00910A49"/>
    <w:rsid w:val="00916C27"/>
    <w:rsid w:val="00930A4C"/>
    <w:rsid w:val="00935B42"/>
    <w:rsid w:val="00940105"/>
    <w:rsid w:val="00957C47"/>
    <w:rsid w:val="00971598"/>
    <w:rsid w:val="009743F2"/>
    <w:rsid w:val="009800D4"/>
    <w:rsid w:val="0099718B"/>
    <w:rsid w:val="009B3CFE"/>
    <w:rsid w:val="00A120F5"/>
    <w:rsid w:val="00A125B1"/>
    <w:rsid w:val="00A23429"/>
    <w:rsid w:val="00A842D0"/>
    <w:rsid w:val="00A8502A"/>
    <w:rsid w:val="00A86456"/>
    <w:rsid w:val="00A91065"/>
    <w:rsid w:val="00A97BA3"/>
    <w:rsid w:val="00AB11D5"/>
    <w:rsid w:val="00AC5A41"/>
    <w:rsid w:val="00AE046B"/>
    <w:rsid w:val="00AE04B8"/>
    <w:rsid w:val="00B0508C"/>
    <w:rsid w:val="00B132EB"/>
    <w:rsid w:val="00B16EBB"/>
    <w:rsid w:val="00B6288A"/>
    <w:rsid w:val="00B73AAF"/>
    <w:rsid w:val="00B77FCA"/>
    <w:rsid w:val="00B91F71"/>
    <w:rsid w:val="00BA1C7B"/>
    <w:rsid w:val="00BA28D3"/>
    <w:rsid w:val="00BA31BC"/>
    <w:rsid w:val="00BC6736"/>
    <w:rsid w:val="00BC7C62"/>
    <w:rsid w:val="00C51900"/>
    <w:rsid w:val="00C80684"/>
    <w:rsid w:val="00C9288B"/>
    <w:rsid w:val="00CB279D"/>
    <w:rsid w:val="00CB7A51"/>
    <w:rsid w:val="00CC56F9"/>
    <w:rsid w:val="00CD3FE1"/>
    <w:rsid w:val="00D27FA4"/>
    <w:rsid w:val="00D31B5A"/>
    <w:rsid w:val="00D40DFC"/>
    <w:rsid w:val="00D43CEF"/>
    <w:rsid w:val="00D6049D"/>
    <w:rsid w:val="00D61883"/>
    <w:rsid w:val="00D65852"/>
    <w:rsid w:val="00D8182D"/>
    <w:rsid w:val="00E03056"/>
    <w:rsid w:val="00E11521"/>
    <w:rsid w:val="00E1606A"/>
    <w:rsid w:val="00E42F5D"/>
    <w:rsid w:val="00E676BB"/>
    <w:rsid w:val="00E85701"/>
    <w:rsid w:val="00E86146"/>
    <w:rsid w:val="00E97AD4"/>
    <w:rsid w:val="00EA0504"/>
    <w:rsid w:val="00EA2763"/>
    <w:rsid w:val="00EE1442"/>
    <w:rsid w:val="00F0042A"/>
    <w:rsid w:val="00F00A70"/>
    <w:rsid w:val="00F16564"/>
    <w:rsid w:val="00F30CA5"/>
    <w:rsid w:val="00F54B17"/>
    <w:rsid w:val="00F73AB0"/>
    <w:rsid w:val="00F94455"/>
    <w:rsid w:val="00FA09D3"/>
    <w:rsid w:val="00FA3FDD"/>
    <w:rsid w:val="00FB06C3"/>
    <w:rsid w:val="00FD58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E85701"/>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85701"/>
    <w:rPr>
      <w:color w:val="000080"/>
      <w:u w:val="single"/>
    </w:rPr>
  </w:style>
  <w:style w:type="character" w:customStyle="1" w:styleId="Nagwek1Exact">
    <w:name w:val="Nagłówek #1 Exact"/>
    <w:basedOn w:val="Domylnaczcionkaakapitu"/>
    <w:rsid w:val="00E85701"/>
    <w:rPr>
      <w:rFonts w:ascii="Arial" w:eastAsia="Arial" w:hAnsi="Arial" w:cs="Arial"/>
      <w:b/>
      <w:bCs/>
      <w:i w:val="0"/>
      <w:iCs w:val="0"/>
      <w:smallCaps w:val="0"/>
      <w:strike w:val="0"/>
      <w:sz w:val="20"/>
      <w:szCs w:val="20"/>
      <w:u w:val="none"/>
    </w:rPr>
  </w:style>
  <w:style w:type="character" w:customStyle="1" w:styleId="Nagwek1BezpogrubieniaExact">
    <w:name w:val="Nagłówek #1 + Bez pogrubienia Exact"/>
    <w:basedOn w:val="Nagwek1"/>
    <w:rsid w:val="00E85701"/>
    <w:rPr>
      <w:rFonts w:ascii="Arial" w:eastAsia="Arial" w:hAnsi="Arial" w:cs="Arial"/>
      <w:b/>
      <w:bCs/>
      <w:i w:val="0"/>
      <w:iCs w:val="0"/>
      <w:smallCaps w:val="0"/>
      <w:strike w:val="0"/>
      <w:sz w:val="20"/>
      <w:szCs w:val="20"/>
      <w:u w:val="none"/>
    </w:rPr>
  </w:style>
  <w:style w:type="character" w:customStyle="1" w:styleId="Teksttreci6Exact">
    <w:name w:val="Tekst treści (6) Exact"/>
    <w:basedOn w:val="Domylnaczcionkaakapitu"/>
    <w:rsid w:val="00E85701"/>
    <w:rPr>
      <w:rFonts w:ascii="Arial" w:eastAsia="Arial" w:hAnsi="Arial" w:cs="Arial"/>
      <w:b w:val="0"/>
      <w:bCs w:val="0"/>
      <w:i w:val="0"/>
      <w:iCs w:val="0"/>
      <w:smallCaps w:val="0"/>
      <w:strike w:val="0"/>
      <w:sz w:val="16"/>
      <w:szCs w:val="16"/>
      <w:u w:val="none"/>
    </w:rPr>
  </w:style>
  <w:style w:type="character" w:customStyle="1" w:styleId="Teksttreci6Exact0">
    <w:name w:val="Tekst treści (6) Exact"/>
    <w:basedOn w:val="Teksttreci6"/>
    <w:rsid w:val="00E85701"/>
    <w:rPr>
      <w:rFonts w:ascii="Arial" w:eastAsia="Arial" w:hAnsi="Arial" w:cs="Arial"/>
      <w:b w:val="0"/>
      <w:bCs w:val="0"/>
      <w:i w:val="0"/>
      <w:iCs w:val="0"/>
      <w:smallCaps w:val="0"/>
      <w:strike w:val="0"/>
      <w:sz w:val="16"/>
      <w:szCs w:val="16"/>
      <w:u w:val="single"/>
    </w:rPr>
  </w:style>
  <w:style w:type="character" w:customStyle="1" w:styleId="Teksttreci9Exact">
    <w:name w:val="Tekst treści (9) Exact"/>
    <w:basedOn w:val="Domylnaczcionkaakapitu"/>
    <w:link w:val="Teksttreci9"/>
    <w:rsid w:val="00E85701"/>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E85701"/>
    <w:rPr>
      <w:rFonts w:ascii="Arial" w:eastAsia="Arial" w:hAnsi="Arial" w:cs="Arial"/>
      <w:b w:val="0"/>
      <w:bCs w:val="0"/>
      <w:i w:val="0"/>
      <w:iCs w:val="0"/>
      <w:smallCaps w:val="0"/>
      <w:strike w:val="0"/>
      <w:sz w:val="20"/>
      <w:szCs w:val="20"/>
      <w:u w:val="none"/>
    </w:rPr>
  </w:style>
  <w:style w:type="character" w:customStyle="1" w:styleId="Nagwek1">
    <w:name w:val="Nagłówek #1_"/>
    <w:basedOn w:val="Domylnaczcionkaakapitu"/>
    <w:link w:val="Nagwek10"/>
    <w:rsid w:val="00E85701"/>
    <w:rPr>
      <w:rFonts w:ascii="Arial" w:eastAsia="Arial" w:hAnsi="Arial" w:cs="Arial"/>
      <w:b/>
      <w:bCs/>
      <w:i w:val="0"/>
      <w:iCs w:val="0"/>
      <w:smallCaps w:val="0"/>
      <w:strike w:val="0"/>
      <w:sz w:val="20"/>
      <w:szCs w:val="20"/>
      <w:u w:val="none"/>
    </w:rPr>
  </w:style>
  <w:style w:type="character" w:customStyle="1" w:styleId="Nagweklubstopka">
    <w:name w:val="Nagłówek lub stopka_"/>
    <w:basedOn w:val="Domylnaczcionkaakapitu"/>
    <w:link w:val="Nagweklubstopka0"/>
    <w:rsid w:val="00E85701"/>
    <w:rPr>
      <w:rFonts w:ascii="Arial" w:eastAsia="Arial" w:hAnsi="Arial" w:cs="Arial"/>
      <w:b/>
      <w:bCs/>
      <w:i w:val="0"/>
      <w:iCs w:val="0"/>
      <w:smallCaps w:val="0"/>
      <w:strike w:val="0"/>
      <w:sz w:val="20"/>
      <w:szCs w:val="20"/>
      <w:u w:val="none"/>
    </w:rPr>
  </w:style>
  <w:style w:type="character" w:customStyle="1" w:styleId="Nagweklubstopka8ptBezpogrubienia">
    <w:name w:val="Nagłówek lub stopka + 8 pt;Bez pogrubienia"/>
    <w:basedOn w:val="Nagweklubstopka"/>
    <w:rsid w:val="00E85701"/>
    <w:rPr>
      <w:rFonts w:ascii="Arial" w:eastAsia="Arial" w:hAnsi="Arial" w:cs="Arial"/>
      <w:b/>
      <w:bCs/>
      <w:i w:val="0"/>
      <w:iCs w:val="0"/>
      <w:smallCaps w:val="0"/>
      <w:strike w:val="0"/>
      <w:color w:val="000000"/>
      <w:spacing w:val="0"/>
      <w:w w:val="100"/>
      <w:position w:val="0"/>
      <w:sz w:val="16"/>
      <w:szCs w:val="16"/>
      <w:u w:val="none"/>
      <w:lang w:val="pl-PL" w:eastAsia="pl-PL" w:bidi="pl-PL"/>
    </w:rPr>
  </w:style>
  <w:style w:type="character" w:customStyle="1" w:styleId="Nagwek11">
    <w:name w:val="Nagłówek #1"/>
    <w:basedOn w:val="Nagwek1"/>
    <w:rsid w:val="00E85701"/>
    <w:rPr>
      <w:rFonts w:ascii="Arial" w:eastAsia="Arial" w:hAnsi="Arial" w:cs="Arial"/>
      <w:b/>
      <w:bCs/>
      <w:i w:val="0"/>
      <w:iCs w:val="0"/>
      <w:smallCaps w:val="0"/>
      <w:strike w:val="0"/>
      <w:color w:val="000000"/>
      <w:spacing w:val="0"/>
      <w:w w:val="100"/>
      <w:position w:val="0"/>
      <w:sz w:val="20"/>
      <w:szCs w:val="20"/>
      <w:u w:val="single"/>
      <w:lang w:val="pl-PL" w:eastAsia="pl-PL" w:bidi="pl-PL"/>
    </w:rPr>
  </w:style>
  <w:style w:type="character" w:customStyle="1" w:styleId="Teksttreci2">
    <w:name w:val="Tekst treści (2)_"/>
    <w:basedOn w:val="Domylnaczcionkaakapitu"/>
    <w:link w:val="Teksttreci20"/>
    <w:rsid w:val="00E85701"/>
    <w:rPr>
      <w:rFonts w:ascii="Arial" w:eastAsia="Arial" w:hAnsi="Arial" w:cs="Arial"/>
      <w:b w:val="0"/>
      <w:bCs w:val="0"/>
      <w:i w:val="0"/>
      <w:iCs w:val="0"/>
      <w:smallCaps w:val="0"/>
      <w:strike w:val="0"/>
      <w:sz w:val="20"/>
      <w:szCs w:val="20"/>
      <w:u w:val="none"/>
    </w:rPr>
  </w:style>
  <w:style w:type="character" w:customStyle="1" w:styleId="Teksttreci2Kursywa">
    <w:name w:val="Tekst treści (2) + Kursywa"/>
    <w:basedOn w:val="Teksttreci2"/>
    <w:rsid w:val="00E85701"/>
    <w:rPr>
      <w:rFonts w:ascii="Arial" w:eastAsia="Arial" w:hAnsi="Arial" w:cs="Arial"/>
      <w:b w:val="0"/>
      <w:bCs w:val="0"/>
      <w:i/>
      <w:iCs/>
      <w:smallCaps w:val="0"/>
      <w:strike w:val="0"/>
      <w:color w:val="000000"/>
      <w:spacing w:val="0"/>
      <w:w w:val="100"/>
      <w:position w:val="0"/>
      <w:sz w:val="20"/>
      <w:szCs w:val="20"/>
      <w:u w:val="none"/>
      <w:lang w:val="pl-PL" w:eastAsia="pl-PL" w:bidi="pl-PL"/>
    </w:rPr>
  </w:style>
  <w:style w:type="character" w:customStyle="1" w:styleId="Teksttreci2Pogrubienie">
    <w:name w:val="Tekst treści (2) + Pogrubienie"/>
    <w:basedOn w:val="Teksttreci2"/>
    <w:rsid w:val="00E85701"/>
    <w:rPr>
      <w:rFonts w:ascii="Arial" w:eastAsia="Arial" w:hAnsi="Arial" w:cs="Arial"/>
      <w:b/>
      <w:bCs/>
      <w:i w:val="0"/>
      <w:iCs w:val="0"/>
      <w:smallCaps w:val="0"/>
      <w:strike w:val="0"/>
      <w:color w:val="000000"/>
      <w:spacing w:val="0"/>
      <w:w w:val="100"/>
      <w:position w:val="0"/>
      <w:sz w:val="20"/>
      <w:szCs w:val="20"/>
      <w:u w:val="single"/>
      <w:lang w:val="pl-PL" w:eastAsia="pl-PL" w:bidi="pl-PL"/>
    </w:rPr>
  </w:style>
  <w:style w:type="character" w:customStyle="1" w:styleId="Teksttreci21">
    <w:name w:val="Tekst treści (2)"/>
    <w:basedOn w:val="Teksttreci2"/>
    <w:rsid w:val="00E85701"/>
    <w:rPr>
      <w:rFonts w:ascii="Arial" w:eastAsia="Arial" w:hAnsi="Arial" w:cs="Arial"/>
      <w:b w:val="0"/>
      <w:bCs w:val="0"/>
      <w:i w:val="0"/>
      <w:iCs w:val="0"/>
      <w:smallCaps w:val="0"/>
      <w:strike w:val="0"/>
      <w:color w:val="000000"/>
      <w:spacing w:val="0"/>
      <w:w w:val="100"/>
      <w:position w:val="0"/>
      <w:sz w:val="20"/>
      <w:szCs w:val="20"/>
      <w:u w:val="single"/>
      <w:lang w:val="pl-PL" w:eastAsia="pl-PL" w:bidi="pl-PL"/>
    </w:rPr>
  </w:style>
  <w:style w:type="character" w:customStyle="1" w:styleId="Teksttreci3">
    <w:name w:val="Tekst treści (3)_"/>
    <w:basedOn w:val="Domylnaczcionkaakapitu"/>
    <w:link w:val="Teksttreci30"/>
    <w:rsid w:val="00E85701"/>
    <w:rPr>
      <w:rFonts w:ascii="Arial" w:eastAsia="Arial" w:hAnsi="Arial" w:cs="Arial"/>
      <w:b w:val="0"/>
      <w:bCs w:val="0"/>
      <w:i/>
      <w:iCs/>
      <w:smallCaps w:val="0"/>
      <w:strike w:val="0"/>
      <w:sz w:val="20"/>
      <w:szCs w:val="20"/>
      <w:u w:val="none"/>
    </w:rPr>
  </w:style>
  <w:style w:type="character" w:customStyle="1" w:styleId="Teksttreci3Bezkursywy">
    <w:name w:val="Tekst treści (3) + Bez kursywy"/>
    <w:basedOn w:val="Teksttreci3"/>
    <w:rsid w:val="00E85701"/>
    <w:rPr>
      <w:rFonts w:ascii="Arial" w:eastAsia="Arial" w:hAnsi="Arial" w:cs="Arial"/>
      <w:b w:val="0"/>
      <w:bCs w:val="0"/>
      <w:i/>
      <w:iCs/>
      <w:smallCaps w:val="0"/>
      <w:strike w:val="0"/>
      <w:color w:val="000000"/>
      <w:spacing w:val="0"/>
      <w:w w:val="100"/>
      <w:position w:val="0"/>
      <w:sz w:val="20"/>
      <w:szCs w:val="20"/>
      <w:u w:val="none"/>
      <w:lang w:val="pl-PL" w:eastAsia="pl-PL" w:bidi="pl-PL"/>
    </w:rPr>
  </w:style>
  <w:style w:type="character" w:customStyle="1" w:styleId="Teksttreci4">
    <w:name w:val="Tekst treści (4)_"/>
    <w:basedOn w:val="Domylnaczcionkaakapitu"/>
    <w:link w:val="Teksttreci40"/>
    <w:rsid w:val="00E85701"/>
    <w:rPr>
      <w:rFonts w:ascii="Arial" w:eastAsia="Arial" w:hAnsi="Arial" w:cs="Arial"/>
      <w:b/>
      <w:bCs/>
      <w:i w:val="0"/>
      <w:iCs w:val="0"/>
      <w:smallCaps w:val="0"/>
      <w:strike w:val="0"/>
      <w:sz w:val="16"/>
      <w:szCs w:val="16"/>
      <w:u w:val="none"/>
    </w:rPr>
  </w:style>
  <w:style w:type="character" w:customStyle="1" w:styleId="Teksttreci5">
    <w:name w:val="Tekst treści (5)_"/>
    <w:basedOn w:val="Domylnaczcionkaakapitu"/>
    <w:link w:val="Teksttreci50"/>
    <w:rsid w:val="00E85701"/>
    <w:rPr>
      <w:rFonts w:ascii="Arial" w:eastAsia="Arial" w:hAnsi="Arial" w:cs="Arial"/>
      <w:b w:val="0"/>
      <w:bCs w:val="0"/>
      <w:i/>
      <w:iCs/>
      <w:smallCaps w:val="0"/>
      <w:strike w:val="0"/>
      <w:sz w:val="16"/>
      <w:szCs w:val="16"/>
      <w:u w:val="none"/>
    </w:rPr>
  </w:style>
  <w:style w:type="character" w:customStyle="1" w:styleId="Teksttreci5Bezkursywy">
    <w:name w:val="Tekst treści (5) + Bez kursywy"/>
    <w:basedOn w:val="Teksttreci5"/>
    <w:rsid w:val="00E85701"/>
    <w:rPr>
      <w:rFonts w:ascii="Arial" w:eastAsia="Arial" w:hAnsi="Arial" w:cs="Arial"/>
      <w:b w:val="0"/>
      <w:bCs w:val="0"/>
      <w:i/>
      <w:iCs/>
      <w:smallCaps w:val="0"/>
      <w:strike w:val="0"/>
      <w:color w:val="000000"/>
      <w:spacing w:val="0"/>
      <w:w w:val="100"/>
      <w:position w:val="0"/>
      <w:sz w:val="16"/>
      <w:szCs w:val="16"/>
      <w:u w:val="none"/>
      <w:lang w:val="pl-PL" w:eastAsia="pl-PL" w:bidi="pl-PL"/>
    </w:rPr>
  </w:style>
  <w:style w:type="character" w:customStyle="1" w:styleId="Teksttreci6">
    <w:name w:val="Tekst treści (6)_"/>
    <w:basedOn w:val="Domylnaczcionkaakapitu"/>
    <w:link w:val="Teksttreci60"/>
    <w:rsid w:val="00E85701"/>
    <w:rPr>
      <w:rFonts w:ascii="Arial" w:eastAsia="Arial" w:hAnsi="Arial" w:cs="Arial"/>
      <w:b w:val="0"/>
      <w:bCs w:val="0"/>
      <w:i w:val="0"/>
      <w:iCs w:val="0"/>
      <w:smallCaps w:val="0"/>
      <w:strike w:val="0"/>
      <w:sz w:val="16"/>
      <w:szCs w:val="16"/>
      <w:u w:val="none"/>
    </w:rPr>
  </w:style>
  <w:style w:type="character" w:customStyle="1" w:styleId="Teksttreci6Kursywa">
    <w:name w:val="Tekst treści (6) + Kursywa"/>
    <w:basedOn w:val="Teksttreci6"/>
    <w:rsid w:val="00E85701"/>
    <w:rPr>
      <w:rFonts w:ascii="Arial" w:eastAsia="Arial" w:hAnsi="Arial" w:cs="Arial"/>
      <w:b w:val="0"/>
      <w:bCs w:val="0"/>
      <w:i/>
      <w:iCs/>
      <w:smallCaps w:val="0"/>
      <w:strike w:val="0"/>
      <w:color w:val="000000"/>
      <w:spacing w:val="0"/>
      <w:w w:val="100"/>
      <w:position w:val="0"/>
      <w:sz w:val="16"/>
      <w:szCs w:val="16"/>
      <w:u w:val="none"/>
      <w:lang w:val="pl-PL" w:eastAsia="pl-PL" w:bidi="pl-PL"/>
    </w:rPr>
  </w:style>
  <w:style w:type="character" w:customStyle="1" w:styleId="Nagwek12">
    <w:name w:val="Nagłówek #1"/>
    <w:basedOn w:val="Nagwek1"/>
    <w:rsid w:val="00E85701"/>
    <w:rPr>
      <w:rFonts w:ascii="Arial" w:eastAsia="Arial" w:hAnsi="Arial" w:cs="Arial"/>
      <w:b/>
      <w:bCs/>
      <w:i w:val="0"/>
      <w:iCs w:val="0"/>
      <w:smallCaps w:val="0"/>
      <w:strike w:val="0"/>
      <w:color w:val="FFFFFF"/>
      <w:spacing w:val="0"/>
      <w:w w:val="100"/>
      <w:position w:val="0"/>
      <w:sz w:val="20"/>
      <w:szCs w:val="20"/>
      <w:u w:val="none"/>
      <w:lang w:val="pl-PL" w:eastAsia="pl-PL" w:bidi="pl-PL"/>
    </w:rPr>
  </w:style>
  <w:style w:type="character" w:customStyle="1" w:styleId="Teksttreci2Pogrubienie0">
    <w:name w:val="Tekst treści (2) + Pogrubienie"/>
    <w:basedOn w:val="Teksttreci2"/>
    <w:rsid w:val="00E85701"/>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Podpistabeli">
    <w:name w:val="Podpis tabeli_"/>
    <w:basedOn w:val="Domylnaczcionkaakapitu"/>
    <w:link w:val="Podpistabeli0"/>
    <w:rsid w:val="00E85701"/>
    <w:rPr>
      <w:rFonts w:ascii="Arial" w:eastAsia="Arial" w:hAnsi="Arial" w:cs="Arial"/>
      <w:b w:val="0"/>
      <w:bCs w:val="0"/>
      <w:i w:val="0"/>
      <w:iCs w:val="0"/>
      <w:smallCaps w:val="0"/>
      <w:strike w:val="0"/>
      <w:sz w:val="20"/>
      <w:szCs w:val="20"/>
      <w:u w:val="none"/>
    </w:rPr>
  </w:style>
  <w:style w:type="character" w:customStyle="1" w:styleId="Teksttreci2Pogrubienie1">
    <w:name w:val="Tekst treści (2) + Pogrubienie"/>
    <w:basedOn w:val="Teksttreci2"/>
    <w:rsid w:val="00E85701"/>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Teksttreci22">
    <w:name w:val="Tekst treści (2)"/>
    <w:basedOn w:val="Teksttreci2"/>
    <w:rsid w:val="00E85701"/>
    <w:rPr>
      <w:rFonts w:ascii="Arial" w:eastAsia="Arial" w:hAnsi="Arial" w:cs="Arial"/>
      <w:b w:val="0"/>
      <w:bCs w:val="0"/>
      <w:i w:val="0"/>
      <w:iCs w:val="0"/>
      <w:smallCaps w:val="0"/>
      <w:strike w:val="0"/>
      <w:color w:val="000000"/>
      <w:spacing w:val="0"/>
      <w:w w:val="100"/>
      <w:position w:val="0"/>
      <w:sz w:val="20"/>
      <w:szCs w:val="20"/>
      <w:u w:val="none"/>
      <w:lang w:val="pl-PL" w:eastAsia="pl-PL" w:bidi="pl-PL"/>
    </w:rPr>
  </w:style>
  <w:style w:type="character" w:customStyle="1" w:styleId="Teksttreci2Constantia13ptKursywa">
    <w:name w:val="Tekst treści (2) + Constantia;13 pt;Kursywa"/>
    <w:basedOn w:val="Teksttreci2"/>
    <w:rsid w:val="00E85701"/>
    <w:rPr>
      <w:rFonts w:ascii="Constantia" w:eastAsia="Constantia" w:hAnsi="Constantia" w:cs="Constantia"/>
      <w:b w:val="0"/>
      <w:bCs w:val="0"/>
      <w:i/>
      <w:iCs/>
      <w:smallCaps w:val="0"/>
      <w:strike w:val="0"/>
      <w:color w:val="000000"/>
      <w:spacing w:val="0"/>
      <w:w w:val="100"/>
      <w:position w:val="0"/>
      <w:sz w:val="26"/>
      <w:szCs w:val="26"/>
      <w:u w:val="none"/>
      <w:lang w:val="pl-PL" w:eastAsia="pl-PL" w:bidi="pl-PL"/>
    </w:rPr>
  </w:style>
  <w:style w:type="character" w:customStyle="1" w:styleId="Teksttreci2Constantia15pt">
    <w:name w:val="Tekst treści (2) + Constantia;15 pt"/>
    <w:basedOn w:val="Teksttreci2"/>
    <w:rsid w:val="00E85701"/>
    <w:rPr>
      <w:rFonts w:ascii="Constantia" w:eastAsia="Constantia" w:hAnsi="Constantia" w:cs="Constantia"/>
      <w:b w:val="0"/>
      <w:bCs w:val="0"/>
      <w:i w:val="0"/>
      <w:iCs w:val="0"/>
      <w:smallCaps w:val="0"/>
      <w:strike w:val="0"/>
      <w:color w:val="000000"/>
      <w:spacing w:val="0"/>
      <w:w w:val="100"/>
      <w:position w:val="0"/>
      <w:sz w:val="30"/>
      <w:szCs w:val="30"/>
      <w:u w:val="none"/>
      <w:lang w:val="pl-PL" w:eastAsia="pl-PL" w:bidi="pl-PL"/>
    </w:rPr>
  </w:style>
  <w:style w:type="character" w:customStyle="1" w:styleId="Teksttreci2Constantia15pt0">
    <w:name w:val="Tekst treści (2) + Constantia;15 pt"/>
    <w:basedOn w:val="Teksttreci2"/>
    <w:rsid w:val="00E85701"/>
    <w:rPr>
      <w:rFonts w:ascii="Constantia" w:eastAsia="Constantia" w:hAnsi="Constantia" w:cs="Constantia"/>
      <w:b w:val="0"/>
      <w:bCs w:val="0"/>
      <w:i w:val="0"/>
      <w:iCs w:val="0"/>
      <w:smallCaps w:val="0"/>
      <w:strike w:val="0"/>
      <w:color w:val="000000"/>
      <w:spacing w:val="0"/>
      <w:w w:val="100"/>
      <w:position w:val="0"/>
      <w:sz w:val="30"/>
      <w:szCs w:val="30"/>
      <w:u w:val="none"/>
      <w:lang w:val="pl-PL" w:eastAsia="pl-PL" w:bidi="pl-PL"/>
    </w:rPr>
  </w:style>
  <w:style w:type="character" w:customStyle="1" w:styleId="Teksttreci7">
    <w:name w:val="Tekst treści (7)_"/>
    <w:basedOn w:val="Domylnaczcionkaakapitu"/>
    <w:link w:val="Teksttreci70"/>
    <w:rsid w:val="00E85701"/>
    <w:rPr>
      <w:rFonts w:ascii="Arial" w:eastAsia="Arial" w:hAnsi="Arial" w:cs="Arial"/>
      <w:b/>
      <w:bCs/>
      <w:i/>
      <w:iCs/>
      <w:smallCaps w:val="0"/>
      <w:strike w:val="0"/>
      <w:sz w:val="14"/>
      <w:szCs w:val="14"/>
      <w:u w:val="none"/>
    </w:rPr>
  </w:style>
  <w:style w:type="character" w:customStyle="1" w:styleId="Teksttreci8">
    <w:name w:val="Tekst treści (8)_"/>
    <w:basedOn w:val="Domylnaczcionkaakapitu"/>
    <w:link w:val="Teksttreci80"/>
    <w:rsid w:val="00E85701"/>
    <w:rPr>
      <w:rFonts w:ascii="Arial" w:eastAsia="Arial" w:hAnsi="Arial" w:cs="Arial"/>
      <w:b w:val="0"/>
      <w:bCs w:val="0"/>
      <w:i w:val="0"/>
      <w:iCs w:val="0"/>
      <w:smallCaps w:val="0"/>
      <w:strike w:val="0"/>
      <w:sz w:val="15"/>
      <w:szCs w:val="15"/>
      <w:u w:val="none"/>
    </w:rPr>
  </w:style>
  <w:style w:type="character" w:customStyle="1" w:styleId="Teksttreci81">
    <w:name w:val="Tekst treści (8)"/>
    <w:basedOn w:val="Teksttreci8"/>
    <w:rsid w:val="00E85701"/>
    <w:rPr>
      <w:rFonts w:ascii="Arial" w:eastAsia="Arial" w:hAnsi="Arial" w:cs="Arial"/>
      <w:b w:val="0"/>
      <w:bCs w:val="0"/>
      <w:i w:val="0"/>
      <w:iCs w:val="0"/>
      <w:smallCaps w:val="0"/>
      <w:strike w:val="0"/>
      <w:color w:val="000000"/>
      <w:spacing w:val="0"/>
      <w:w w:val="100"/>
      <w:position w:val="0"/>
      <w:sz w:val="15"/>
      <w:szCs w:val="15"/>
      <w:u w:val="none"/>
      <w:lang w:val="pl-PL" w:eastAsia="pl-PL" w:bidi="pl-PL"/>
    </w:rPr>
  </w:style>
  <w:style w:type="character" w:customStyle="1" w:styleId="Teksttreci8Constantia6pt">
    <w:name w:val="Tekst treści (8) + Constantia;6 pt"/>
    <w:basedOn w:val="Teksttreci8"/>
    <w:rsid w:val="00E85701"/>
    <w:rPr>
      <w:rFonts w:ascii="Constantia" w:eastAsia="Constantia" w:hAnsi="Constantia" w:cs="Constantia"/>
      <w:b w:val="0"/>
      <w:bCs w:val="0"/>
      <w:i w:val="0"/>
      <w:iCs w:val="0"/>
      <w:smallCaps w:val="0"/>
      <w:strike w:val="0"/>
      <w:color w:val="000000"/>
      <w:spacing w:val="0"/>
      <w:w w:val="100"/>
      <w:position w:val="0"/>
      <w:sz w:val="12"/>
      <w:szCs w:val="12"/>
      <w:u w:val="none"/>
      <w:lang w:val="pl-PL" w:eastAsia="pl-PL" w:bidi="pl-PL"/>
    </w:rPr>
  </w:style>
  <w:style w:type="character" w:customStyle="1" w:styleId="Teksttreci10">
    <w:name w:val="Tekst treści (10)_"/>
    <w:basedOn w:val="Domylnaczcionkaakapitu"/>
    <w:link w:val="Teksttreci100"/>
    <w:rsid w:val="00E85701"/>
    <w:rPr>
      <w:rFonts w:ascii="Arial" w:eastAsia="Arial" w:hAnsi="Arial" w:cs="Arial"/>
      <w:b w:val="0"/>
      <w:bCs w:val="0"/>
      <w:i w:val="0"/>
      <w:iCs w:val="0"/>
      <w:smallCaps w:val="0"/>
      <w:strike w:val="0"/>
      <w:sz w:val="15"/>
      <w:szCs w:val="15"/>
      <w:u w:val="none"/>
    </w:rPr>
  </w:style>
  <w:style w:type="character" w:customStyle="1" w:styleId="Teksttreci101">
    <w:name w:val="Tekst treści (10)"/>
    <w:basedOn w:val="Teksttreci10"/>
    <w:rsid w:val="00E85701"/>
    <w:rPr>
      <w:rFonts w:ascii="Arial" w:eastAsia="Arial" w:hAnsi="Arial" w:cs="Arial"/>
      <w:b w:val="0"/>
      <w:bCs w:val="0"/>
      <w:i w:val="0"/>
      <w:iCs w:val="0"/>
      <w:smallCaps w:val="0"/>
      <w:strike w:val="0"/>
      <w:color w:val="000000"/>
      <w:spacing w:val="0"/>
      <w:w w:val="100"/>
      <w:position w:val="0"/>
      <w:sz w:val="15"/>
      <w:szCs w:val="15"/>
      <w:u w:val="none"/>
      <w:lang w:val="pl-PL" w:eastAsia="pl-PL" w:bidi="pl-PL"/>
    </w:rPr>
  </w:style>
  <w:style w:type="character" w:customStyle="1" w:styleId="Teksttreci10Constantia6pt">
    <w:name w:val="Tekst treści (10) + Constantia;6 pt"/>
    <w:basedOn w:val="Teksttreci10"/>
    <w:rsid w:val="00E85701"/>
    <w:rPr>
      <w:rFonts w:ascii="Constantia" w:eastAsia="Constantia" w:hAnsi="Constantia" w:cs="Constantia"/>
      <w:b w:val="0"/>
      <w:bCs w:val="0"/>
      <w:i w:val="0"/>
      <w:iCs w:val="0"/>
      <w:smallCaps w:val="0"/>
      <w:strike w:val="0"/>
      <w:color w:val="000000"/>
      <w:spacing w:val="0"/>
      <w:w w:val="100"/>
      <w:position w:val="0"/>
      <w:sz w:val="12"/>
      <w:szCs w:val="12"/>
      <w:u w:val="none"/>
      <w:lang w:val="pl-PL" w:eastAsia="pl-PL" w:bidi="pl-PL"/>
    </w:rPr>
  </w:style>
  <w:style w:type="character" w:customStyle="1" w:styleId="Podpisobrazu">
    <w:name w:val="Podpis obrazu_"/>
    <w:basedOn w:val="Domylnaczcionkaakapitu"/>
    <w:link w:val="Podpisobrazu0"/>
    <w:rsid w:val="00E85701"/>
    <w:rPr>
      <w:rFonts w:ascii="Arial" w:eastAsia="Arial" w:hAnsi="Arial" w:cs="Arial"/>
      <w:b/>
      <w:bCs/>
      <w:i/>
      <w:iCs/>
      <w:smallCaps w:val="0"/>
      <w:strike w:val="0"/>
      <w:sz w:val="14"/>
      <w:szCs w:val="14"/>
      <w:u w:val="none"/>
    </w:rPr>
  </w:style>
  <w:style w:type="character" w:customStyle="1" w:styleId="Nagweklubstopka1">
    <w:name w:val="Nagłówek lub stopka"/>
    <w:basedOn w:val="Nagweklubstopka"/>
    <w:rsid w:val="00E85701"/>
    <w:rPr>
      <w:rFonts w:ascii="Arial" w:eastAsia="Arial" w:hAnsi="Arial" w:cs="Arial"/>
      <w:b/>
      <w:bCs/>
      <w:i w:val="0"/>
      <w:iCs w:val="0"/>
      <w:smallCaps w:val="0"/>
      <w:strike w:val="0"/>
      <w:color w:val="000000"/>
      <w:spacing w:val="0"/>
      <w:w w:val="100"/>
      <w:position w:val="0"/>
      <w:sz w:val="20"/>
      <w:szCs w:val="20"/>
      <w:u w:val="single"/>
      <w:lang w:val="pl-PL" w:eastAsia="pl-PL" w:bidi="pl-PL"/>
    </w:rPr>
  </w:style>
  <w:style w:type="character" w:customStyle="1" w:styleId="Teksttreci23">
    <w:name w:val="Tekst treści (2)"/>
    <w:basedOn w:val="Teksttreci2"/>
    <w:rsid w:val="00E85701"/>
    <w:rPr>
      <w:rFonts w:ascii="Arial" w:eastAsia="Arial" w:hAnsi="Arial" w:cs="Arial"/>
      <w:b w:val="0"/>
      <w:bCs w:val="0"/>
      <w:i w:val="0"/>
      <w:iCs w:val="0"/>
      <w:smallCaps w:val="0"/>
      <w:strike w:val="0"/>
      <w:color w:val="000000"/>
      <w:spacing w:val="0"/>
      <w:w w:val="100"/>
      <w:position w:val="0"/>
      <w:sz w:val="20"/>
      <w:szCs w:val="20"/>
      <w:u w:val="single"/>
      <w:lang w:val="en-US" w:eastAsia="en-US" w:bidi="en-US"/>
    </w:rPr>
  </w:style>
  <w:style w:type="character" w:customStyle="1" w:styleId="Teksttreci9BezpogrubieniaExact">
    <w:name w:val="Tekst treści (9) + Bez pogrubienia Exact"/>
    <w:basedOn w:val="Teksttreci9Exact"/>
    <w:rsid w:val="00E85701"/>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paragraph" w:customStyle="1" w:styleId="Nagwek10">
    <w:name w:val="Nagłówek #1"/>
    <w:basedOn w:val="Normalny"/>
    <w:link w:val="Nagwek1"/>
    <w:rsid w:val="00E85701"/>
    <w:pPr>
      <w:shd w:val="clear" w:color="auto" w:fill="FFFFFF"/>
      <w:spacing w:line="226" w:lineRule="exact"/>
      <w:ind w:hanging="380"/>
      <w:jc w:val="center"/>
      <w:outlineLvl w:val="0"/>
    </w:pPr>
    <w:rPr>
      <w:rFonts w:ascii="Arial" w:eastAsia="Arial" w:hAnsi="Arial" w:cs="Arial"/>
      <w:b/>
      <w:bCs/>
      <w:sz w:val="20"/>
      <w:szCs w:val="20"/>
    </w:rPr>
  </w:style>
  <w:style w:type="paragraph" w:customStyle="1" w:styleId="Teksttreci60">
    <w:name w:val="Tekst treści (6)"/>
    <w:basedOn w:val="Normalny"/>
    <w:link w:val="Teksttreci6"/>
    <w:rsid w:val="00E85701"/>
    <w:pPr>
      <w:shd w:val="clear" w:color="auto" w:fill="FFFFFF"/>
      <w:spacing w:line="216" w:lineRule="exact"/>
      <w:ind w:hanging="360"/>
    </w:pPr>
    <w:rPr>
      <w:rFonts w:ascii="Arial" w:eastAsia="Arial" w:hAnsi="Arial" w:cs="Arial"/>
      <w:sz w:val="16"/>
      <w:szCs w:val="16"/>
    </w:rPr>
  </w:style>
  <w:style w:type="paragraph" w:customStyle="1" w:styleId="Teksttreci9">
    <w:name w:val="Tekst treści (9)"/>
    <w:basedOn w:val="Normalny"/>
    <w:link w:val="Teksttreci9Exact"/>
    <w:rsid w:val="00E85701"/>
    <w:pPr>
      <w:shd w:val="clear" w:color="auto" w:fill="FFFFFF"/>
      <w:spacing w:line="0" w:lineRule="atLeast"/>
    </w:pPr>
    <w:rPr>
      <w:rFonts w:ascii="Arial" w:eastAsia="Arial" w:hAnsi="Arial" w:cs="Arial"/>
      <w:b/>
      <w:bCs/>
      <w:sz w:val="20"/>
      <w:szCs w:val="20"/>
    </w:rPr>
  </w:style>
  <w:style w:type="paragraph" w:customStyle="1" w:styleId="Teksttreci20">
    <w:name w:val="Tekst treści (2)"/>
    <w:basedOn w:val="Normalny"/>
    <w:link w:val="Teksttreci2"/>
    <w:rsid w:val="00E85701"/>
    <w:pPr>
      <w:shd w:val="clear" w:color="auto" w:fill="FFFFFF"/>
      <w:spacing w:before="300" w:after="180" w:line="240" w:lineRule="exact"/>
      <w:ind w:hanging="400"/>
      <w:jc w:val="both"/>
    </w:pPr>
    <w:rPr>
      <w:rFonts w:ascii="Arial" w:eastAsia="Arial" w:hAnsi="Arial" w:cs="Arial"/>
      <w:sz w:val="20"/>
      <w:szCs w:val="20"/>
    </w:rPr>
  </w:style>
  <w:style w:type="paragraph" w:customStyle="1" w:styleId="Nagweklubstopka0">
    <w:name w:val="Nagłówek lub stopka"/>
    <w:basedOn w:val="Normalny"/>
    <w:link w:val="Nagweklubstopka"/>
    <w:rsid w:val="00E85701"/>
    <w:pPr>
      <w:shd w:val="clear" w:color="auto" w:fill="FFFFFF"/>
      <w:spacing w:line="0" w:lineRule="atLeast"/>
    </w:pPr>
    <w:rPr>
      <w:rFonts w:ascii="Arial" w:eastAsia="Arial" w:hAnsi="Arial" w:cs="Arial"/>
      <w:b/>
      <w:bCs/>
      <w:sz w:val="20"/>
      <w:szCs w:val="20"/>
    </w:rPr>
  </w:style>
  <w:style w:type="paragraph" w:customStyle="1" w:styleId="Teksttreci30">
    <w:name w:val="Tekst treści (3)"/>
    <w:basedOn w:val="Normalny"/>
    <w:link w:val="Teksttreci3"/>
    <w:rsid w:val="00E85701"/>
    <w:pPr>
      <w:shd w:val="clear" w:color="auto" w:fill="FFFFFF"/>
      <w:spacing w:after="180" w:line="240" w:lineRule="exact"/>
      <w:jc w:val="both"/>
    </w:pPr>
    <w:rPr>
      <w:rFonts w:ascii="Arial" w:eastAsia="Arial" w:hAnsi="Arial" w:cs="Arial"/>
      <w:i/>
      <w:iCs/>
      <w:sz w:val="20"/>
      <w:szCs w:val="20"/>
    </w:rPr>
  </w:style>
  <w:style w:type="paragraph" w:customStyle="1" w:styleId="Teksttreci40">
    <w:name w:val="Tekst treści (4)"/>
    <w:basedOn w:val="Normalny"/>
    <w:link w:val="Teksttreci4"/>
    <w:rsid w:val="00E85701"/>
    <w:pPr>
      <w:shd w:val="clear" w:color="auto" w:fill="FFFFFF"/>
      <w:spacing w:before="180" w:line="216" w:lineRule="exact"/>
      <w:ind w:hanging="360"/>
    </w:pPr>
    <w:rPr>
      <w:rFonts w:ascii="Arial" w:eastAsia="Arial" w:hAnsi="Arial" w:cs="Arial"/>
      <w:b/>
      <w:bCs/>
      <w:sz w:val="16"/>
      <w:szCs w:val="16"/>
    </w:rPr>
  </w:style>
  <w:style w:type="paragraph" w:customStyle="1" w:styleId="Teksttreci50">
    <w:name w:val="Tekst treści (5)"/>
    <w:basedOn w:val="Normalny"/>
    <w:link w:val="Teksttreci5"/>
    <w:rsid w:val="00E85701"/>
    <w:pPr>
      <w:shd w:val="clear" w:color="auto" w:fill="FFFFFF"/>
      <w:spacing w:line="216" w:lineRule="exact"/>
      <w:ind w:hanging="360"/>
    </w:pPr>
    <w:rPr>
      <w:rFonts w:ascii="Arial" w:eastAsia="Arial" w:hAnsi="Arial" w:cs="Arial"/>
      <w:i/>
      <w:iCs/>
      <w:sz w:val="16"/>
      <w:szCs w:val="16"/>
    </w:rPr>
  </w:style>
  <w:style w:type="paragraph" w:customStyle="1" w:styleId="Podpistabeli0">
    <w:name w:val="Podpis tabeli"/>
    <w:basedOn w:val="Normalny"/>
    <w:link w:val="Podpistabeli"/>
    <w:rsid w:val="00E85701"/>
    <w:pPr>
      <w:shd w:val="clear" w:color="auto" w:fill="FFFFFF"/>
      <w:spacing w:line="0" w:lineRule="atLeast"/>
    </w:pPr>
    <w:rPr>
      <w:rFonts w:ascii="Arial" w:eastAsia="Arial" w:hAnsi="Arial" w:cs="Arial"/>
      <w:sz w:val="20"/>
      <w:szCs w:val="20"/>
    </w:rPr>
  </w:style>
  <w:style w:type="paragraph" w:customStyle="1" w:styleId="Teksttreci70">
    <w:name w:val="Tekst treści (7)"/>
    <w:basedOn w:val="Normalny"/>
    <w:link w:val="Teksttreci7"/>
    <w:rsid w:val="00E85701"/>
    <w:pPr>
      <w:shd w:val="clear" w:color="auto" w:fill="FFFFFF"/>
      <w:spacing w:before="60" w:after="480" w:line="0" w:lineRule="atLeast"/>
    </w:pPr>
    <w:rPr>
      <w:rFonts w:ascii="Arial" w:eastAsia="Arial" w:hAnsi="Arial" w:cs="Arial"/>
      <w:b/>
      <w:bCs/>
      <w:i/>
      <w:iCs/>
      <w:sz w:val="14"/>
      <w:szCs w:val="14"/>
    </w:rPr>
  </w:style>
  <w:style w:type="paragraph" w:customStyle="1" w:styleId="Teksttreci80">
    <w:name w:val="Tekst treści (8)"/>
    <w:basedOn w:val="Normalny"/>
    <w:link w:val="Teksttreci8"/>
    <w:rsid w:val="00E85701"/>
    <w:pPr>
      <w:shd w:val="clear" w:color="auto" w:fill="FFFFFF"/>
      <w:spacing w:before="480" w:after="480" w:line="0" w:lineRule="atLeast"/>
      <w:jc w:val="center"/>
    </w:pPr>
    <w:rPr>
      <w:rFonts w:ascii="Arial" w:eastAsia="Arial" w:hAnsi="Arial" w:cs="Arial"/>
      <w:sz w:val="15"/>
      <w:szCs w:val="15"/>
    </w:rPr>
  </w:style>
  <w:style w:type="paragraph" w:customStyle="1" w:styleId="Teksttreci100">
    <w:name w:val="Tekst treści (10)"/>
    <w:basedOn w:val="Normalny"/>
    <w:link w:val="Teksttreci10"/>
    <w:rsid w:val="00E85701"/>
    <w:pPr>
      <w:shd w:val="clear" w:color="auto" w:fill="FFFFFF"/>
      <w:spacing w:before="540" w:after="540" w:line="0" w:lineRule="atLeast"/>
    </w:pPr>
    <w:rPr>
      <w:rFonts w:ascii="Arial" w:eastAsia="Arial" w:hAnsi="Arial" w:cs="Arial"/>
      <w:sz w:val="15"/>
      <w:szCs w:val="15"/>
    </w:rPr>
  </w:style>
  <w:style w:type="paragraph" w:customStyle="1" w:styleId="Podpisobrazu0">
    <w:name w:val="Podpis obrazu"/>
    <w:basedOn w:val="Normalny"/>
    <w:link w:val="Podpisobrazu"/>
    <w:rsid w:val="00E85701"/>
    <w:pPr>
      <w:shd w:val="clear" w:color="auto" w:fill="FFFFFF"/>
      <w:spacing w:line="0" w:lineRule="atLeast"/>
    </w:pPr>
    <w:rPr>
      <w:rFonts w:ascii="Arial" w:eastAsia="Arial" w:hAnsi="Arial" w:cs="Arial"/>
      <w:b/>
      <w:bCs/>
      <w:i/>
      <w:iCs/>
      <w:sz w:val="14"/>
      <w:szCs w:val="14"/>
    </w:rPr>
  </w:style>
  <w:style w:type="paragraph" w:styleId="Tekstdymka">
    <w:name w:val="Balloon Text"/>
    <w:basedOn w:val="Normalny"/>
    <w:link w:val="TekstdymkaZnak"/>
    <w:uiPriority w:val="99"/>
    <w:semiHidden/>
    <w:unhideWhenUsed/>
    <w:rsid w:val="00363492"/>
    <w:rPr>
      <w:rFonts w:ascii="Tahoma" w:hAnsi="Tahoma" w:cs="Tahoma"/>
      <w:sz w:val="16"/>
      <w:szCs w:val="16"/>
    </w:rPr>
  </w:style>
  <w:style w:type="character" w:customStyle="1" w:styleId="TekstdymkaZnak">
    <w:name w:val="Tekst dymka Znak"/>
    <w:basedOn w:val="Domylnaczcionkaakapitu"/>
    <w:link w:val="Tekstdymka"/>
    <w:uiPriority w:val="99"/>
    <w:semiHidden/>
    <w:rsid w:val="00363492"/>
    <w:rPr>
      <w:rFonts w:ascii="Tahoma" w:hAnsi="Tahoma" w:cs="Tahoma"/>
      <w:color w:val="000000"/>
      <w:sz w:val="16"/>
      <w:szCs w:val="16"/>
    </w:rPr>
  </w:style>
  <w:style w:type="character" w:styleId="Odwoaniedokomentarza">
    <w:name w:val="annotation reference"/>
    <w:basedOn w:val="Domylnaczcionkaakapitu"/>
    <w:uiPriority w:val="99"/>
    <w:semiHidden/>
    <w:unhideWhenUsed/>
    <w:rsid w:val="00363492"/>
    <w:rPr>
      <w:sz w:val="16"/>
      <w:szCs w:val="16"/>
    </w:rPr>
  </w:style>
  <w:style w:type="paragraph" w:styleId="Tekstkomentarza">
    <w:name w:val="annotation text"/>
    <w:basedOn w:val="Normalny"/>
    <w:link w:val="TekstkomentarzaZnak"/>
    <w:uiPriority w:val="99"/>
    <w:semiHidden/>
    <w:unhideWhenUsed/>
    <w:rsid w:val="00363492"/>
    <w:rPr>
      <w:sz w:val="20"/>
      <w:szCs w:val="20"/>
    </w:rPr>
  </w:style>
  <w:style w:type="character" w:customStyle="1" w:styleId="TekstkomentarzaZnak">
    <w:name w:val="Tekst komentarza Znak"/>
    <w:basedOn w:val="Domylnaczcionkaakapitu"/>
    <w:link w:val="Tekstkomentarza"/>
    <w:uiPriority w:val="99"/>
    <w:semiHidden/>
    <w:rsid w:val="00363492"/>
    <w:rPr>
      <w:color w:val="000000"/>
      <w:sz w:val="20"/>
      <w:szCs w:val="20"/>
    </w:rPr>
  </w:style>
  <w:style w:type="paragraph" w:styleId="Tematkomentarza">
    <w:name w:val="annotation subject"/>
    <w:basedOn w:val="Tekstkomentarza"/>
    <w:next w:val="Tekstkomentarza"/>
    <w:link w:val="TematkomentarzaZnak"/>
    <w:uiPriority w:val="99"/>
    <w:semiHidden/>
    <w:unhideWhenUsed/>
    <w:rsid w:val="00363492"/>
    <w:rPr>
      <w:b/>
      <w:bCs/>
    </w:rPr>
  </w:style>
  <w:style w:type="character" w:customStyle="1" w:styleId="TematkomentarzaZnak">
    <w:name w:val="Temat komentarza Znak"/>
    <w:basedOn w:val="TekstkomentarzaZnak"/>
    <w:link w:val="Tematkomentarza"/>
    <w:uiPriority w:val="99"/>
    <w:semiHidden/>
    <w:rsid w:val="00363492"/>
    <w:rPr>
      <w:b/>
      <w:bCs/>
      <w:color w:val="000000"/>
      <w:sz w:val="20"/>
      <w:szCs w:val="20"/>
    </w:rPr>
  </w:style>
  <w:style w:type="paragraph" w:customStyle="1" w:styleId="Default">
    <w:name w:val="Default"/>
    <w:rsid w:val="00F73AB0"/>
    <w:pPr>
      <w:widowControl/>
      <w:autoSpaceDE w:val="0"/>
      <w:autoSpaceDN w:val="0"/>
      <w:adjustRightInd w:val="0"/>
    </w:pPr>
    <w:rPr>
      <w:rFonts w:ascii="Arial" w:hAnsi="Arial" w:cs="Arial"/>
      <w:color w:val="000000"/>
      <w:lang w:bidi="ar-SA"/>
    </w:rPr>
  </w:style>
  <w:style w:type="paragraph" w:styleId="Nagwek">
    <w:name w:val="header"/>
    <w:basedOn w:val="Normalny"/>
    <w:link w:val="NagwekZnak"/>
    <w:uiPriority w:val="99"/>
    <w:unhideWhenUsed/>
    <w:rsid w:val="00414005"/>
    <w:pPr>
      <w:tabs>
        <w:tab w:val="center" w:pos="4536"/>
        <w:tab w:val="right" w:pos="9072"/>
      </w:tabs>
    </w:pPr>
  </w:style>
  <w:style w:type="character" w:customStyle="1" w:styleId="NagwekZnak">
    <w:name w:val="Nagłówek Znak"/>
    <w:basedOn w:val="Domylnaczcionkaakapitu"/>
    <w:link w:val="Nagwek"/>
    <w:uiPriority w:val="99"/>
    <w:rsid w:val="00414005"/>
    <w:rPr>
      <w:color w:val="000000"/>
    </w:rPr>
  </w:style>
  <w:style w:type="paragraph" w:styleId="Stopka">
    <w:name w:val="footer"/>
    <w:basedOn w:val="Normalny"/>
    <w:link w:val="StopkaZnak"/>
    <w:uiPriority w:val="99"/>
    <w:unhideWhenUsed/>
    <w:rsid w:val="00414005"/>
    <w:pPr>
      <w:tabs>
        <w:tab w:val="center" w:pos="4536"/>
        <w:tab w:val="right" w:pos="9072"/>
      </w:tabs>
    </w:pPr>
  </w:style>
  <w:style w:type="character" w:customStyle="1" w:styleId="StopkaZnak">
    <w:name w:val="Stopka Znak"/>
    <w:basedOn w:val="Domylnaczcionkaakapitu"/>
    <w:link w:val="Stopka"/>
    <w:uiPriority w:val="99"/>
    <w:rsid w:val="00414005"/>
    <w:rPr>
      <w:color w:val="000000"/>
    </w:rPr>
  </w:style>
  <w:style w:type="character" w:customStyle="1" w:styleId="Nagwek2">
    <w:name w:val="Nagłówek #2_"/>
    <w:basedOn w:val="Domylnaczcionkaakapitu"/>
    <w:link w:val="Nagwek20"/>
    <w:rsid w:val="00BC6736"/>
    <w:rPr>
      <w:rFonts w:ascii="Arial" w:eastAsia="Arial" w:hAnsi="Arial" w:cs="Arial"/>
      <w:b/>
      <w:bCs/>
      <w:sz w:val="20"/>
      <w:szCs w:val="20"/>
      <w:shd w:val="clear" w:color="auto" w:fill="FFFFFF"/>
    </w:rPr>
  </w:style>
  <w:style w:type="paragraph" w:customStyle="1" w:styleId="Nagwek20">
    <w:name w:val="Nagłówek #2"/>
    <w:basedOn w:val="Normalny"/>
    <w:link w:val="Nagwek2"/>
    <w:rsid w:val="00BC6736"/>
    <w:pPr>
      <w:shd w:val="clear" w:color="auto" w:fill="FFFFFF"/>
      <w:spacing w:line="226" w:lineRule="exact"/>
      <w:ind w:hanging="360"/>
      <w:jc w:val="center"/>
      <w:outlineLvl w:val="1"/>
    </w:pPr>
    <w:rPr>
      <w:rFonts w:ascii="Arial" w:eastAsia="Arial" w:hAnsi="Arial" w:cs="Arial"/>
      <w:b/>
      <w:bCs/>
      <w:color w:val="auto"/>
      <w:sz w:val="20"/>
      <w:szCs w:val="20"/>
    </w:rPr>
  </w:style>
  <w:style w:type="paragraph" w:styleId="Akapitzlist">
    <w:name w:val="List Paragraph"/>
    <w:basedOn w:val="Normalny"/>
    <w:uiPriority w:val="34"/>
    <w:qFormat/>
    <w:rsid w:val="002B6CAA"/>
    <w:pPr>
      <w:ind w:left="720"/>
      <w:contextualSpacing/>
    </w:pPr>
  </w:style>
  <w:style w:type="table" w:styleId="Tabela-Siatka">
    <w:name w:val="Table Grid"/>
    <w:basedOn w:val="Standardowy"/>
    <w:uiPriority w:val="59"/>
    <w:rsid w:val="00CB7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new">
    <w:name w:val="txt-new"/>
    <w:basedOn w:val="Domylnaczcionkaakapitu"/>
    <w:rsid w:val="00211EA3"/>
  </w:style>
  <w:style w:type="character" w:customStyle="1" w:styleId="luchili">
    <w:name w:val="luc_hili"/>
    <w:basedOn w:val="Domylnaczcionkaakapitu"/>
    <w:rsid w:val="00211EA3"/>
  </w:style>
  <w:style w:type="character" w:customStyle="1" w:styleId="luchililuchiliselected">
    <w:name w:val="luc_hili luc_hili_selected"/>
    <w:basedOn w:val="Domylnaczcionkaakapitu"/>
    <w:rsid w:val="00502995"/>
  </w:style>
  <w:style w:type="paragraph" w:styleId="Poprawka">
    <w:name w:val="Revision"/>
    <w:hidden/>
    <w:uiPriority w:val="99"/>
    <w:semiHidden/>
    <w:rsid w:val="004C611E"/>
    <w:pPr>
      <w:widowControl/>
    </w:pPr>
    <w:rPr>
      <w:color w:val="000000"/>
    </w:rPr>
  </w:style>
  <w:style w:type="character" w:styleId="UyteHipercze">
    <w:name w:val="FollowedHyperlink"/>
    <w:basedOn w:val="Domylnaczcionkaakapitu"/>
    <w:uiPriority w:val="99"/>
    <w:semiHidden/>
    <w:unhideWhenUsed/>
    <w:rsid w:val="000C6A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08900">
      <w:bodyDiv w:val="1"/>
      <w:marLeft w:val="0"/>
      <w:marRight w:val="0"/>
      <w:marTop w:val="0"/>
      <w:marBottom w:val="0"/>
      <w:divBdr>
        <w:top w:val="none" w:sz="0" w:space="0" w:color="auto"/>
        <w:left w:val="none" w:sz="0" w:space="0" w:color="auto"/>
        <w:bottom w:val="none" w:sz="0" w:space="0" w:color="auto"/>
        <w:right w:val="none" w:sz="0" w:space="0" w:color="auto"/>
      </w:divBdr>
    </w:div>
    <w:div w:id="240482206">
      <w:bodyDiv w:val="1"/>
      <w:marLeft w:val="0"/>
      <w:marRight w:val="0"/>
      <w:marTop w:val="0"/>
      <w:marBottom w:val="0"/>
      <w:divBdr>
        <w:top w:val="none" w:sz="0" w:space="0" w:color="auto"/>
        <w:left w:val="none" w:sz="0" w:space="0" w:color="auto"/>
        <w:bottom w:val="none" w:sz="0" w:space="0" w:color="auto"/>
        <w:right w:val="none" w:sz="0" w:space="0" w:color="auto"/>
      </w:divBdr>
    </w:div>
    <w:div w:id="336732208">
      <w:bodyDiv w:val="1"/>
      <w:marLeft w:val="0"/>
      <w:marRight w:val="0"/>
      <w:marTop w:val="0"/>
      <w:marBottom w:val="0"/>
      <w:divBdr>
        <w:top w:val="none" w:sz="0" w:space="0" w:color="auto"/>
        <w:left w:val="none" w:sz="0" w:space="0" w:color="auto"/>
        <w:bottom w:val="none" w:sz="0" w:space="0" w:color="auto"/>
        <w:right w:val="none" w:sz="0" w:space="0" w:color="auto"/>
      </w:divBdr>
    </w:div>
    <w:div w:id="465394804">
      <w:bodyDiv w:val="1"/>
      <w:marLeft w:val="0"/>
      <w:marRight w:val="0"/>
      <w:marTop w:val="0"/>
      <w:marBottom w:val="0"/>
      <w:divBdr>
        <w:top w:val="none" w:sz="0" w:space="0" w:color="auto"/>
        <w:left w:val="none" w:sz="0" w:space="0" w:color="auto"/>
        <w:bottom w:val="none" w:sz="0" w:space="0" w:color="auto"/>
        <w:right w:val="none" w:sz="0" w:space="0" w:color="auto"/>
      </w:divBdr>
    </w:div>
    <w:div w:id="499348969">
      <w:bodyDiv w:val="1"/>
      <w:marLeft w:val="0"/>
      <w:marRight w:val="0"/>
      <w:marTop w:val="0"/>
      <w:marBottom w:val="0"/>
      <w:divBdr>
        <w:top w:val="none" w:sz="0" w:space="0" w:color="auto"/>
        <w:left w:val="none" w:sz="0" w:space="0" w:color="auto"/>
        <w:bottom w:val="none" w:sz="0" w:space="0" w:color="auto"/>
        <w:right w:val="none" w:sz="0" w:space="0" w:color="auto"/>
      </w:divBdr>
    </w:div>
    <w:div w:id="1041245803">
      <w:bodyDiv w:val="1"/>
      <w:marLeft w:val="0"/>
      <w:marRight w:val="0"/>
      <w:marTop w:val="0"/>
      <w:marBottom w:val="0"/>
      <w:divBdr>
        <w:top w:val="none" w:sz="0" w:space="0" w:color="auto"/>
        <w:left w:val="none" w:sz="0" w:space="0" w:color="auto"/>
        <w:bottom w:val="none" w:sz="0" w:space="0" w:color="auto"/>
        <w:right w:val="none" w:sz="0" w:space="0" w:color="auto"/>
      </w:divBdr>
    </w:div>
    <w:div w:id="1354108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5693</Words>
  <Characters>34159</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39773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2018-08-10T06:29:00Z</dcterms:created>
  <dcterms:modified xsi:type="dcterms:W3CDTF">2018-08-10T06:33:00Z</dcterms:modified>
</cp:coreProperties>
</file>